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038D0F4E" w:rsidR="00C90FDB" w:rsidRPr="00926250" w:rsidRDefault="00C90FDB" w:rsidP="00C90FDB">
      <w:pPr>
        <w:shd w:val="clear" w:color="auto" w:fill="49A72B"/>
        <w:spacing w:before="120"/>
        <w:ind w:left="-1077" w:right="4706"/>
        <w:jc w:val="center"/>
        <w:rPr>
          <w:b/>
          <w:color w:val="FFFFFF" w:themeColor="background1"/>
          <w:sz w:val="140"/>
          <w:szCs w:val="140"/>
          <w:lang w:val="en-US"/>
        </w:rPr>
      </w:pPr>
      <w:r w:rsidRPr="00926250">
        <w:rPr>
          <w:b/>
          <w:color w:val="FFFFFF" w:themeColor="background1"/>
          <w:sz w:val="140"/>
          <w:szCs w:val="140"/>
          <w:lang w:val="en-US"/>
        </w:rPr>
        <w:t xml:space="preserve">          </w:t>
      </w:r>
      <w:r w:rsidR="00926250" w:rsidRPr="00C9126C">
        <w:rPr>
          <w:b/>
          <w:color w:val="FFFFFF" w:themeColor="background1"/>
          <w:sz w:val="40"/>
          <w:szCs w:val="40"/>
          <w:lang w:val="en-US"/>
        </w:rPr>
        <w:t xml:space="preserve">Operation and </w:t>
      </w:r>
      <w:r w:rsidR="00010AEB">
        <w:rPr>
          <w:b/>
          <w:color w:val="FFFFFF" w:themeColor="background1"/>
          <w:sz w:val="40"/>
          <w:szCs w:val="40"/>
          <w:lang w:val="en-US"/>
        </w:rPr>
        <w:t xml:space="preserve">  </w:t>
      </w:r>
      <w:r w:rsidR="00926250" w:rsidRPr="00C9126C">
        <w:rPr>
          <w:b/>
          <w:color w:val="FFFFFF" w:themeColor="background1"/>
          <w:sz w:val="40"/>
          <w:szCs w:val="40"/>
          <w:lang w:val="en-US"/>
        </w:rPr>
        <w:t xml:space="preserve">Maintenance Documentation   </w:t>
      </w:r>
    </w:p>
    <w:p w14:paraId="602F7D89" w14:textId="77777777" w:rsidR="00926250" w:rsidRPr="00C9126C" w:rsidRDefault="00926250" w:rsidP="00926250">
      <w:pPr>
        <w:spacing w:before="133"/>
        <w:ind w:left="3628"/>
        <w:jc w:val="left"/>
        <w:rPr>
          <w:bCs/>
          <w:sz w:val="60"/>
          <w:szCs w:val="60"/>
          <w:lang w:val="en-US"/>
        </w:rPr>
      </w:pPr>
      <w:r w:rsidRPr="00C9126C">
        <w:rPr>
          <w:bCs/>
          <w:sz w:val="60"/>
          <w:szCs w:val="60"/>
          <w:lang w:val="en-US"/>
        </w:rPr>
        <w:t>INSTALLATION AND OPERAT</w:t>
      </w:r>
      <w:r>
        <w:rPr>
          <w:bCs/>
          <w:sz w:val="60"/>
          <w:szCs w:val="60"/>
          <w:lang w:val="en-US"/>
        </w:rPr>
        <w:t>ING MANUAL</w:t>
      </w:r>
    </w:p>
    <w:p w14:paraId="768858F4" w14:textId="609ECAE5" w:rsidR="003E35B3" w:rsidRDefault="00C90FDB" w:rsidP="00262518">
      <w:pPr>
        <w:spacing w:before="85" w:after="0" w:line="240" w:lineRule="auto"/>
        <w:ind w:left="4248" w:right="1511"/>
        <w:rPr>
          <w:rFonts w:ascii="Arial"/>
          <w:b/>
          <w:color w:val="49A72B"/>
          <w:spacing w:val="-1"/>
          <w:sz w:val="36"/>
        </w:rPr>
      </w:pPr>
      <w:r w:rsidRPr="008D5CEF">
        <w:rPr>
          <w:rFonts w:ascii="Arial"/>
          <w:b/>
          <w:color w:val="49A72B"/>
          <w:spacing w:val="-2"/>
          <w:sz w:val="36"/>
        </w:rPr>
        <w:t>WANAS</w:t>
      </w:r>
      <w:r w:rsidRPr="008D5CEF">
        <w:rPr>
          <w:rFonts w:ascii="Arial"/>
          <w:b/>
          <w:color w:val="49A72B"/>
          <w:spacing w:val="-22"/>
          <w:sz w:val="36"/>
        </w:rPr>
        <w:t xml:space="preserve"> </w:t>
      </w:r>
      <w:r w:rsidR="00262518">
        <w:rPr>
          <w:rFonts w:ascii="Arial"/>
          <w:b/>
          <w:color w:val="49A72B"/>
          <w:spacing w:val="-1"/>
          <w:sz w:val="36"/>
        </w:rPr>
        <w:t>340</w:t>
      </w:r>
    </w:p>
    <w:p w14:paraId="745436D6" w14:textId="77777777" w:rsidR="00A044D8" w:rsidRPr="00D77CF0" w:rsidRDefault="00A044D8" w:rsidP="003E35B3">
      <w:pPr>
        <w:spacing w:before="85" w:after="0" w:line="240" w:lineRule="auto"/>
        <w:ind w:left="4248" w:right="1511"/>
        <w:rPr>
          <w:rFonts w:ascii="Arial"/>
          <w:b/>
          <w:color w:val="49A72B"/>
          <w:spacing w:val="-1"/>
          <w:sz w:val="36"/>
        </w:rPr>
      </w:pPr>
    </w:p>
    <w:p w14:paraId="5FFB8C9E" w14:textId="77777777" w:rsidR="00C90FDB" w:rsidRDefault="00C90FDB" w:rsidP="00C90FDB">
      <w:pPr>
        <w:pStyle w:val="Tekstpodstawowy"/>
        <w:rPr>
          <w:rFonts w:ascii="Arial"/>
          <w:b/>
          <w:sz w:val="20"/>
        </w:rPr>
      </w:pPr>
    </w:p>
    <w:p w14:paraId="504E7F43" w14:textId="77777777" w:rsidR="00C90FDB" w:rsidRDefault="00C90FDB" w:rsidP="00C90FDB">
      <w:pPr>
        <w:pStyle w:val="Tekstpodstawowy"/>
        <w:rPr>
          <w:rFonts w:ascii="Arial"/>
          <w:b/>
          <w:sz w:val="20"/>
        </w:rPr>
      </w:pPr>
    </w:p>
    <w:p w14:paraId="6E74FC76" w14:textId="77777777" w:rsidR="00C90FDB" w:rsidRDefault="00C90FDB" w:rsidP="00C90FDB">
      <w:pPr>
        <w:pStyle w:val="Tekstpodstawowy"/>
        <w:rPr>
          <w:rFonts w:ascii="Arial"/>
          <w:b/>
          <w:sz w:val="20"/>
        </w:rPr>
      </w:pPr>
    </w:p>
    <w:p w14:paraId="275E6260" w14:textId="77777777" w:rsidR="00C90FDB" w:rsidRDefault="00C90FDB" w:rsidP="00C90FDB">
      <w:pPr>
        <w:pStyle w:val="Tekstpodstawowy"/>
        <w:rPr>
          <w:rFonts w:ascii="Arial"/>
          <w:b/>
          <w:sz w:val="20"/>
        </w:rPr>
      </w:pPr>
    </w:p>
    <w:p w14:paraId="13E17B6C" w14:textId="77777777" w:rsidR="00C90FDB" w:rsidRDefault="00C90FDB" w:rsidP="00C90FDB">
      <w:pPr>
        <w:pStyle w:val="Tekstpodstawowy"/>
        <w:rPr>
          <w:rFonts w:ascii="Arial"/>
          <w:b/>
          <w:sz w:val="20"/>
        </w:rPr>
      </w:pPr>
    </w:p>
    <w:p w14:paraId="537D5009" w14:textId="77777777" w:rsidR="00A044D8" w:rsidRDefault="00A044D8" w:rsidP="00C90FDB">
      <w:pPr>
        <w:pStyle w:val="Tekstpodstawowy"/>
        <w:rPr>
          <w:rFonts w:ascii="Arial"/>
          <w:b/>
          <w:sz w:val="20"/>
        </w:rPr>
      </w:pPr>
    </w:p>
    <w:p w14:paraId="2BCF0AEE" w14:textId="77777777" w:rsidR="00C90FDB" w:rsidRDefault="00C90FDB" w:rsidP="00C90FDB">
      <w:pPr>
        <w:pStyle w:val="Tekstpodstawowy"/>
        <w:rPr>
          <w:rFonts w:ascii="Arial"/>
          <w:b/>
          <w:sz w:val="20"/>
        </w:rPr>
      </w:pPr>
    </w:p>
    <w:p w14:paraId="39EB423C" w14:textId="77777777" w:rsidR="001158AD" w:rsidRDefault="001158AD" w:rsidP="00C90FDB">
      <w:pPr>
        <w:pStyle w:val="Tekstpodstawowy"/>
        <w:rPr>
          <w:rFonts w:ascii="Arial"/>
          <w:b/>
          <w:sz w:val="20"/>
        </w:rPr>
      </w:pPr>
    </w:p>
    <w:p w14:paraId="17EDA633" w14:textId="77777777" w:rsidR="001158AD" w:rsidRDefault="001158AD" w:rsidP="00C90FDB">
      <w:pPr>
        <w:pStyle w:val="Tekstpodstawowy"/>
        <w:rPr>
          <w:rFonts w:ascii="Arial"/>
          <w:b/>
          <w:sz w:val="20"/>
        </w:rPr>
      </w:pPr>
    </w:p>
    <w:p w14:paraId="0F2774B5" w14:textId="77777777" w:rsidR="001158AD" w:rsidRDefault="001158AD" w:rsidP="00C90FDB">
      <w:pPr>
        <w:pStyle w:val="Tekstpodstawowy"/>
        <w:rPr>
          <w:rFonts w:ascii="Arial"/>
          <w:b/>
          <w:sz w:val="20"/>
        </w:rPr>
      </w:pPr>
    </w:p>
    <w:p w14:paraId="77E73CCA" w14:textId="77777777" w:rsidR="001158AD" w:rsidRDefault="001158AD" w:rsidP="00C90FDB">
      <w:pPr>
        <w:pStyle w:val="Tekstpodstawowy"/>
        <w:rPr>
          <w:rFonts w:ascii="Arial"/>
          <w:b/>
          <w:sz w:val="20"/>
        </w:rPr>
      </w:pPr>
    </w:p>
    <w:p w14:paraId="2B5FFEF6" w14:textId="77777777" w:rsidR="00926250" w:rsidRDefault="00926250" w:rsidP="00C90FDB">
      <w:pPr>
        <w:pStyle w:val="Tekstpodstawowy"/>
        <w:rPr>
          <w:rFonts w:ascii="Arial"/>
          <w:b/>
          <w:sz w:val="20"/>
        </w:rPr>
      </w:pPr>
    </w:p>
    <w:p w14:paraId="02222537" w14:textId="77777777" w:rsidR="001158AD" w:rsidRDefault="001158AD" w:rsidP="00C90FDB">
      <w:pPr>
        <w:pStyle w:val="Tekstpodstawowy"/>
        <w:rPr>
          <w:rFonts w:ascii="Arial"/>
          <w:b/>
          <w:sz w:val="20"/>
        </w:rPr>
      </w:pPr>
    </w:p>
    <w:p w14:paraId="5560086C" w14:textId="77777777" w:rsidR="001158AD" w:rsidRDefault="001158AD" w:rsidP="00C90FDB">
      <w:pPr>
        <w:pStyle w:val="Tekstpodstawowy"/>
        <w:rPr>
          <w:rFonts w:ascii="Arial"/>
          <w:b/>
          <w:sz w:val="20"/>
        </w:rPr>
      </w:pPr>
    </w:p>
    <w:p w14:paraId="40E303FC" w14:textId="77777777" w:rsidR="00C90FDB" w:rsidRDefault="00C90FDB" w:rsidP="00C90FDB">
      <w:pPr>
        <w:pStyle w:val="Tekstpodstawowy"/>
        <w:rPr>
          <w:rFonts w:ascii="Arial"/>
          <w:b/>
          <w:sz w:val="20"/>
        </w:rPr>
      </w:pPr>
    </w:p>
    <w:p w14:paraId="0426500D" w14:textId="77777777" w:rsidR="00677A69" w:rsidRDefault="00677A69" w:rsidP="00C90FDB">
      <w:pPr>
        <w:pStyle w:val="Tekstpodstawowy"/>
        <w:rPr>
          <w:rFonts w:ascii="Arial"/>
          <w:b/>
          <w:sz w:val="20"/>
        </w:rPr>
      </w:pPr>
    </w:p>
    <w:p w14:paraId="4C88F93D" w14:textId="77777777" w:rsidR="00262518" w:rsidRDefault="00262518" w:rsidP="00C90FDB">
      <w:pPr>
        <w:pStyle w:val="Tekstpodstawowy"/>
        <w:rPr>
          <w:rFonts w:ascii="Arial"/>
          <w:b/>
          <w:sz w:val="20"/>
        </w:rPr>
      </w:pPr>
    </w:p>
    <w:p w14:paraId="50F1D61F" w14:textId="77777777" w:rsidR="00262518" w:rsidRDefault="00262518" w:rsidP="00C90FDB">
      <w:pPr>
        <w:pStyle w:val="Tekstpodstawowy"/>
        <w:rPr>
          <w:rFonts w:ascii="Arial"/>
          <w:b/>
          <w:sz w:val="20"/>
        </w:rPr>
      </w:pPr>
    </w:p>
    <w:p w14:paraId="56EA974D" w14:textId="77777777" w:rsidR="00677A69" w:rsidRDefault="00677A69" w:rsidP="00C90FDB">
      <w:pPr>
        <w:pStyle w:val="Tekstpodstawowy"/>
        <w:rPr>
          <w:rFonts w:ascii="Arial"/>
          <w:b/>
          <w:sz w:val="20"/>
        </w:rPr>
      </w:pPr>
    </w:p>
    <w:p w14:paraId="2DA71DBB" w14:textId="77777777" w:rsidR="00677A69" w:rsidRDefault="00677A69" w:rsidP="00C90FDB">
      <w:pPr>
        <w:pStyle w:val="Tekstpodstawowy"/>
        <w:rPr>
          <w:rFonts w:ascii="Arial"/>
          <w:b/>
          <w:sz w:val="20"/>
        </w:rPr>
      </w:pPr>
    </w:p>
    <w:p w14:paraId="31479497" w14:textId="77777777" w:rsidR="00677A69" w:rsidRDefault="00677A69" w:rsidP="00C90FDB">
      <w:pPr>
        <w:pStyle w:val="Tekstpodstawowy"/>
        <w:rPr>
          <w:rFonts w:ascii="Arial"/>
          <w:b/>
          <w:sz w:val="20"/>
        </w:rPr>
      </w:pPr>
    </w:p>
    <w:p w14:paraId="68B91D0E" w14:textId="77777777" w:rsidR="003E35B3" w:rsidRDefault="003E35B3" w:rsidP="00C90FDB">
      <w:pPr>
        <w:pStyle w:val="Tekstpodstawowy"/>
        <w:rPr>
          <w:rFonts w:ascii="Arial"/>
          <w:b/>
          <w:sz w:val="20"/>
        </w:rPr>
      </w:pPr>
    </w:p>
    <w:p w14:paraId="343E803A" w14:textId="77777777" w:rsidR="003E35B3" w:rsidRDefault="003E35B3" w:rsidP="00C90FDB">
      <w:pPr>
        <w:pStyle w:val="Tekstpodstawowy"/>
        <w:rPr>
          <w:rFonts w:ascii="Arial"/>
          <w:b/>
          <w:sz w:val="20"/>
        </w:rPr>
      </w:pPr>
    </w:p>
    <w:p w14:paraId="65E97B45" w14:textId="77777777" w:rsidR="00677A69" w:rsidRDefault="00677A69" w:rsidP="00C90FDB">
      <w:pPr>
        <w:pStyle w:val="Tekstpodstawowy"/>
        <w:rPr>
          <w:rFonts w:ascii="Arial"/>
          <w:b/>
          <w:sz w:val="20"/>
        </w:rPr>
      </w:pPr>
    </w:p>
    <w:p w14:paraId="22F87C18" w14:textId="77777777" w:rsidR="003E35B3" w:rsidRDefault="003E35B3" w:rsidP="00C90FDB">
      <w:pPr>
        <w:pStyle w:val="Tekstpodstawowy"/>
        <w:rPr>
          <w:rFonts w:ascii="Arial"/>
          <w:b/>
          <w:sz w:val="20"/>
        </w:rPr>
      </w:pPr>
    </w:p>
    <w:p w14:paraId="601CA4E0" w14:textId="77777777" w:rsidR="00C90FDB" w:rsidRDefault="00C90FDB" w:rsidP="00C90FDB">
      <w:pPr>
        <w:pStyle w:val="Tekstpodstawowy"/>
        <w:rPr>
          <w:rFonts w:ascii="Arial"/>
          <w:b/>
          <w:sz w:val="20"/>
        </w:rPr>
      </w:pPr>
    </w:p>
    <w:p w14:paraId="74C336A4" w14:textId="2C87B369" w:rsidR="00C14A26" w:rsidRPr="00677A69" w:rsidRDefault="00C90FDB" w:rsidP="00677A69">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heme="minorHAnsi" w:eastAsiaTheme="minorHAnsi" w:hAnsiTheme="minorHAnsi" w:cstheme="minorBidi"/>
          <w:b/>
          <w:bCs/>
          <w:color w:val="49A72B"/>
          <w:sz w:val="22"/>
          <w:szCs w:val="22"/>
          <w:lang w:eastAsia="en-US"/>
        </w:rPr>
        <w:id w:val="357402997"/>
        <w:docPartObj>
          <w:docPartGallery w:val="Table of Contents"/>
          <w:docPartUnique/>
        </w:docPartObj>
      </w:sdtPr>
      <w:sdtEndPr>
        <w:rPr>
          <w:color w:val="auto"/>
        </w:rPr>
      </w:sdtEndPr>
      <w:sdtContent>
        <w:p w14:paraId="4B1D5C10" w14:textId="31BA96C6" w:rsidR="00C14A26" w:rsidRPr="00451CEB" w:rsidRDefault="00451CEB" w:rsidP="00E20738">
          <w:pPr>
            <w:pStyle w:val="Nagwekspisutreci"/>
            <w:rPr>
              <w:b/>
              <w:bCs/>
              <w:color w:val="49A72B"/>
              <w:sz w:val="36"/>
              <w:szCs w:val="36"/>
              <w:lang w:val="en-US"/>
            </w:rPr>
          </w:pPr>
          <w:r w:rsidRPr="00451CEB">
            <w:rPr>
              <w:b/>
              <w:bCs/>
              <w:color w:val="49A72B"/>
              <w:lang w:val="en-US"/>
            </w:rPr>
            <w:t>List of content</w:t>
          </w:r>
          <w:r w:rsidRPr="00451CEB">
            <w:rPr>
              <w:b/>
              <w:bCs/>
              <w:color w:val="49A72B"/>
              <w:sz w:val="24"/>
              <w:szCs w:val="24"/>
              <w:lang w:val="en-US"/>
            </w:rPr>
            <w:tab/>
          </w:r>
        </w:p>
        <w:p w14:paraId="7BFD34EF" w14:textId="62D7D3E9" w:rsidR="00010AEB" w:rsidRDefault="00C14A26">
          <w:pPr>
            <w:pStyle w:val="Spistreci1"/>
            <w:rPr>
              <w:rFonts w:eastAsiaTheme="minorEastAsia"/>
              <w:kern w:val="2"/>
              <w:sz w:val="24"/>
              <w:szCs w:val="24"/>
              <w14:ligatures w14:val="standardContextual"/>
            </w:rPr>
          </w:pPr>
          <w:r w:rsidRPr="00915D43">
            <w:rPr>
              <w:sz w:val="20"/>
              <w:szCs w:val="20"/>
            </w:rPr>
            <w:fldChar w:fldCharType="begin"/>
          </w:r>
          <w:r w:rsidRPr="00915D43">
            <w:rPr>
              <w:sz w:val="20"/>
              <w:szCs w:val="20"/>
            </w:rPr>
            <w:instrText xml:space="preserve"> TOC \o "1-3" \h \z \u </w:instrText>
          </w:r>
          <w:r w:rsidRPr="00915D43">
            <w:rPr>
              <w:sz w:val="20"/>
              <w:szCs w:val="20"/>
            </w:rPr>
            <w:fldChar w:fldCharType="separate"/>
          </w:r>
          <w:hyperlink w:anchor="_Toc237355738" w:history="1">
            <w:r w:rsidR="00010AEB" w:rsidRPr="0082794F">
              <w:rPr>
                <w:rStyle w:val="Hipercze"/>
              </w:rPr>
              <w:t>1.</w:t>
            </w:r>
            <w:r w:rsidR="00010AEB">
              <w:rPr>
                <w:rFonts w:eastAsiaTheme="minorEastAsia"/>
                <w:kern w:val="2"/>
                <w:sz w:val="24"/>
                <w:szCs w:val="24"/>
                <w14:ligatures w14:val="standardContextual"/>
              </w:rPr>
              <w:tab/>
            </w:r>
            <w:r w:rsidR="00010AEB" w:rsidRPr="0082794F">
              <w:rPr>
                <w:rStyle w:val="Hipercze"/>
              </w:rPr>
              <w:t>General</w:t>
            </w:r>
            <w:r w:rsidR="00010AEB">
              <w:rPr>
                <w:webHidden/>
              </w:rPr>
              <w:tab/>
            </w:r>
            <w:r w:rsidR="00010AEB">
              <w:rPr>
                <w:webHidden/>
              </w:rPr>
              <w:fldChar w:fldCharType="begin"/>
            </w:r>
            <w:r w:rsidR="00010AEB">
              <w:rPr>
                <w:webHidden/>
              </w:rPr>
              <w:instrText xml:space="preserve"> PAGEREF _Toc237355738 \h </w:instrText>
            </w:r>
            <w:r w:rsidR="00010AEB">
              <w:rPr>
                <w:webHidden/>
              </w:rPr>
            </w:r>
            <w:r w:rsidR="00010AEB">
              <w:rPr>
                <w:webHidden/>
              </w:rPr>
              <w:fldChar w:fldCharType="separate"/>
            </w:r>
            <w:r w:rsidR="00010AEB">
              <w:rPr>
                <w:webHidden/>
              </w:rPr>
              <w:t>3</w:t>
            </w:r>
            <w:r w:rsidR="00010AEB">
              <w:rPr>
                <w:webHidden/>
              </w:rPr>
              <w:fldChar w:fldCharType="end"/>
            </w:r>
          </w:hyperlink>
        </w:p>
        <w:p w14:paraId="3BE4B819" w14:textId="731D9696"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39" w:history="1">
            <w:r w:rsidRPr="0082794F">
              <w:rPr>
                <w:rStyle w:val="Hipercze"/>
                <w:noProof/>
              </w:rPr>
              <w:t>1.1.</w:t>
            </w:r>
            <w:r>
              <w:rPr>
                <w:rFonts w:eastAsiaTheme="minorEastAsia"/>
                <w:noProof/>
                <w:kern w:val="2"/>
                <w:sz w:val="24"/>
                <w:szCs w:val="24"/>
                <w:lang w:eastAsia="pl-PL"/>
                <w14:ligatures w14:val="standardContextual"/>
              </w:rPr>
              <w:tab/>
            </w:r>
            <w:r w:rsidRPr="0082794F">
              <w:rPr>
                <w:rStyle w:val="Hipercze"/>
                <w:noProof/>
              </w:rPr>
              <w:t>Purpose of device</w:t>
            </w:r>
            <w:r>
              <w:rPr>
                <w:noProof/>
                <w:webHidden/>
              </w:rPr>
              <w:tab/>
            </w:r>
            <w:r>
              <w:rPr>
                <w:noProof/>
                <w:webHidden/>
              </w:rPr>
              <w:fldChar w:fldCharType="begin"/>
            </w:r>
            <w:r>
              <w:rPr>
                <w:noProof/>
                <w:webHidden/>
              </w:rPr>
              <w:instrText xml:space="preserve"> PAGEREF _Toc237355739 \h </w:instrText>
            </w:r>
            <w:r>
              <w:rPr>
                <w:noProof/>
                <w:webHidden/>
              </w:rPr>
            </w:r>
            <w:r>
              <w:rPr>
                <w:noProof/>
                <w:webHidden/>
              </w:rPr>
              <w:fldChar w:fldCharType="separate"/>
            </w:r>
            <w:r>
              <w:rPr>
                <w:noProof/>
                <w:webHidden/>
              </w:rPr>
              <w:t>3</w:t>
            </w:r>
            <w:r>
              <w:rPr>
                <w:noProof/>
                <w:webHidden/>
              </w:rPr>
              <w:fldChar w:fldCharType="end"/>
            </w:r>
          </w:hyperlink>
        </w:p>
        <w:p w14:paraId="507779E9" w14:textId="5BC9DCE5"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0" w:history="1">
            <w:r w:rsidRPr="0082794F">
              <w:rPr>
                <w:rStyle w:val="Hipercze"/>
                <w:noProof/>
              </w:rPr>
              <w:t>1.1.</w:t>
            </w:r>
            <w:r>
              <w:rPr>
                <w:rFonts w:eastAsiaTheme="minorEastAsia"/>
                <w:noProof/>
                <w:kern w:val="2"/>
                <w:sz w:val="24"/>
                <w:szCs w:val="24"/>
                <w:lang w:eastAsia="pl-PL"/>
                <w14:ligatures w14:val="standardContextual"/>
              </w:rPr>
              <w:tab/>
            </w:r>
            <w:r w:rsidRPr="0082794F">
              <w:rPr>
                <w:rStyle w:val="Hipercze"/>
                <w:noProof/>
              </w:rPr>
              <w:t>Delivery</w:t>
            </w:r>
            <w:r>
              <w:rPr>
                <w:noProof/>
                <w:webHidden/>
              </w:rPr>
              <w:tab/>
            </w:r>
            <w:r>
              <w:rPr>
                <w:noProof/>
                <w:webHidden/>
              </w:rPr>
              <w:fldChar w:fldCharType="begin"/>
            </w:r>
            <w:r>
              <w:rPr>
                <w:noProof/>
                <w:webHidden/>
              </w:rPr>
              <w:instrText xml:space="preserve"> PAGEREF _Toc237355740 \h </w:instrText>
            </w:r>
            <w:r>
              <w:rPr>
                <w:noProof/>
                <w:webHidden/>
              </w:rPr>
            </w:r>
            <w:r>
              <w:rPr>
                <w:noProof/>
                <w:webHidden/>
              </w:rPr>
              <w:fldChar w:fldCharType="separate"/>
            </w:r>
            <w:r>
              <w:rPr>
                <w:noProof/>
                <w:webHidden/>
              </w:rPr>
              <w:t>4</w:t>
            </w:r>
            <w:r>
              <w:rPr>
                <w:noProof/>
                <w:webHidden/>
              </w:rPr>
              <w:fldChar w:fldCharType="end"/>
            </w:r>
          </w:hyperlink>
        </w:p>
        <w:p w14:paraId="128CCFE4" w14:textId="39F4EEA3"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1" w:history="1">
            <w:r w:rsidRPr="0082794F">
              <w:rPr>
                <w:rStyle w:val="Hipercze"/>
                <w:noProof/>
              </w:rPr>
              <w:t>1.2.</w:t>
            </w:r>
            <w:r>
              <w:rPr>
                <w:rFonts w:eastAsiaTheme="minorEastAsia"/>
                <w:noProof/>
                <w:kern w:val="2"/>
                <w:sz w:val="24"/>
                <w:szCs w:val="24"/>
                <w:lang w:eastAsia="pl-PL"/>
                <w14:ligatures w14:val="standardContextual"/>
              </w:rPr>
              <w:tab/>
            </w:r>
            <w:r w:rsidRPr="0082794F">
              <w:rPr>
                <w:rStyle w:val="Hipercze"/>
                <w:noProof/>
              </w:rPr>
              <w:t>Safety</w:t>
            </w:r>
            <w:r>
              <w:rPr>
                <w:noProof/>
                <w:webHidden/>
              </w:rPr>
              <w:tab/>
            </w:r>
            <w:r>
              <w:rPr>
                <w:noProof/>
                <w:webHidden/>
              </w:rPr>
              <w:fldChar w:fldCharType="begin"/>
            </w:r>
            <w:r>
              <w:rPr>
                <w:noProof/>
                <w:webHidden/>
              </w:rPr>
              <w:instrText xml:space="preserve"> PAGEREF _Toc237355741 \h </w:instrText>
            </w:r>
            <w:r>
              <w:rPr>
                <w:noProof/>
                <w:webHidden/>
              </w:rPr>
            </w:r>
            <w:r>
              <w:rPr>
                <w:noProof/>
                <w:webHidden/>
              </w:rPr>
              <w:fldChar w:fldCharType="separate"/>
            </w:r>
            <w:r>
              <w:rPr>
                <w:noProof/>
                <w:webHidden/>
              </w:rPr>
              <w:t>4</w:t>
            </w:r>
            <w:r>
              <w:rPr>
                <w:noProof/>
                <w:webHidden/>
              </w:rPr>
              <w:fldChar w:fldCharType="end"/>
            </w:r>
          </w:hyperlink>
        </w:p>
        <w:p w14:paraId="3F10150D" w14:textId="66ACF951"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2" w:history="1">
            <w:r w:rsidRPr="0082794F">
              <w:rPr>
                <w:rStyle w:val="Hipercze"/>
                <w:noProof/>
              </w:rPr>
              <w:t>1.3.</w:t>
            </w:r>
            <w:r>
              <w:rPr>
                <w:rFonts w:eastAsiaTheme="minorEastAsia"/>
                <w:noProof/>
                <w:kern w:val="2"/>
                <w:sz w:val="24"/>
                <w:szCs w:val="24"/>
                <w:lang w:eastAsia="pl-PL"/>
                <w14:ligatures w14:val="standardContextual"/>
              </w:rPr>
              <w:tab/>
            </w:r>
            <w:r w:rsidRPr="0082794F">
              <w:rPr>
                <w:rStyle w:val="Hipercze"/>
                <w:noProof/>
              </w:rPr>
              <w:t>Dimensions</w:t>
            </w:r>
            <w:r>
              <w:rPr>
                <w:noProof/>
                <w:webHidden/>
              </w:rPr>
              <w:tab/>
            </w:r>
            <w:r>
              <w:rPr>
                <w:noProof/>
                <w:webHidden/>
              </w:rPr>
              <w:fldChar w:fldCharType="begin"/>
            </w:r>
            <w:r>
              <w:rPr>
                <w:noProof/>
                <w:webHidden/>
              </w:rPr>
              <w:instrText xml:space="preserve"> PAGEREF _Toc237355742 \h </w:instrText>
            </w:r>
            <w:r>
              <w:rPr>
                <w:noProof/>
                <w:webHidden/>
              </w:rPr>
            </w:r>
            <w:r>
              <w:rPr>
                <w:noProof/>
                <w:webHidden/>
              </w:rPr>
              <w:fldChar w:fldCharType="separate"/>
            </w:r>
            <w:r>
              <w:rPr>
                <w:noProof/>
                <w:webHidden/>
              </w:rPr>
              <w:t>5</w:t>
            </w:r>
            <w:r>
              <w:rPr>
                <w:noProof/>
                <w:webHidden/>
              </w:rPr>
              <w:fldChar w:fldCharType="end"/>
            </w:r>
          </w:hyperlink>
        </w:p>
        <w:p w14:paraId="6704688A" w14:textId="44DB6428"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3" w:history="1">
            <w:r w:rsidRPr="0082794F">
              <w:rPr>
                <w:rStyle w:val="Hipercze"/>
                <w:noProof/>
              </w:rPr>
              <w:t>1.4.</w:t>
            </w:r>
            <w:r>
              <w:rPr>
                <w:rFonts w:eastAsiaTheme="minorEastAsia"/>
                <w:noProof/>
                <w:kern w:val="2"/>
                <w:sz w:val="24"/>
                <w:szCs w:val="24"/>
                <w:lang w:eastAsia="pl-PL"/>
                <w14:ligatures w14:val="standardContextual"/>
              </w:rPr>
              <w:tab/>
            </w:r>
            <w:r w:rsidRPr="0082794F">
              <w:rPr>
                <w:rStyle w:val="Hipercze"/>
                <w:noProof/>
              </w:rPr>
              <w:t>Charakteristics</w:t>
            </w:r>
            <w:r>
              <w:rPr>
                <w:noProof/>
                <w:webHidden/>
              </w:rPr>
              <w:tab/>
            </w:r>
            <w:r>
              <w:rPr>
                <w:noProof/>
                <w:webHidden/>
              </w:rPr>
              <w:fldChar w:fldCharType="begin"/>
            </w:r>
            <w:r>
              <w:rPr>
                <w:noProof/>
                <w:webHidden/>
              </w:rPr>
              <w:instrText xml:space="preserve"> PAGEREF _Toc237355743 \h </w:instrText>
            </w:r>
            <w:r>
              <w:rPr>
                <w:noProof/>
                <w:webHidden/>
              </w:rPr>
            </w:r>
            <w:r>
              <w:rPr>
                <w:noProof/>
                <w:webHidden/>
              </w:rPr>
              <w:fldChar w:fldCharType="separate"/>
            </w:r>
            <w:r>
              <w:rPr>
                <w:noProof/>
                <w:webHidden/>
              </w:rPr>
              <w:t>7</w:t>
            </w:r>
            <w:r>
              <w:rPr>
                <w:noProof/>
                <w:webHidden/>
              </w:rPr>
              <w:fldChar w:fldCharType="end"/>
            </w:r>
          </w:hyperlink>
        </w:p>
        <w:p w14:paraId="2F2B67A7" w14:textId="5FAF05FD" w:rsidR="00010AEB" w:rsidRDefault="00010AEB">
          <w:pPr>
            <w:pStyle w:val="Spistreci1"/>
            <w:rPr>
              <w:rFonts w:eastAsiaTheme="minorEastAsia"/>
              <w:kern w:val="2"/>
              <w:sz w:val="24"/>
              <w:szCs w:val="24"/>
              <w14:ligatures w14:val="standardContextual"/>
            </w:rPr>
          </w:pPr>
          <w:hyperlink w:anchor="_Toc237355744" w:history="1">
            <w:r w:rsidRPr="0082794F">
              <w:rPr>
                <w:rStyle w:val="Hipercze"/>
              </w:rPr>
              <w:t>2.</w:t>
            </w:r>
            <w:r>
              <w:rPr>
                <w:rFonts w:eastAsiaTheme="minorEastAsia"/>
                <w:kern w:val="2"/>
                <w:sz w:val="24"/>
                <w:szCs w:val="24"/>
                <w14:ligatures w14:val="standardContextual"/>
              </w:rPr>
              <w:tab/>
            </w:r>
            <w:r w:rsidRPr="0082794F">
              <w:rPr>
                <w:rStyle w:val="Hipercze"/>
              </w:rPr>
              <w:t>Installation</w:t>
            </w:r>
            <w:r>
              <w:rPr>
                <w:webHidden/>
              </w:rPr>
              <w:tab/>
            </w:r>
            <w:r>
              <w:rPr>
                <w:webHidden/>
              </w:rPr>
              <w:fldChar w:fldCharType="begin"/>
            </w:r>
            <w:r>
              <w:rPr>
                <w:webHidden/>
              </w:rPr>
              <w:instrText xml:space="preserve"> PAGEREF _Toc237355744 \h </w:instrText>
            </w:r>
            <w:r>
              <w:rPr>
                <w:webHidden/>
              </w:rPr>
            </w:r>
            <w:r>
              <w:rPr>
                <w:webHidden/>
              </w:rPr>
              <w:fldChar w:fldCharType="separate"/>
            </w:r>
            <w:r>
              <w:rPr>
                <w:webHidden/>
              </w:rPr>
              <w:t>8</w:t>
            </w:r>
            <w:r>
              <w:rPr>
                <w:webHidden/>
              </w:rPr>
              <w:fldChar w:fldCharType="end"/>
            </w:r>
          </w:hyperlink>
        </w:p>
        <w:p w14:paraId="2F342C43" w14:textId="1823F5DD"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5" w:history="1">
            <w:r w:rsidRPr="0082794F">
              <w:rPr>
                <w:rStyle w:val="Hipercze"/>
                <w:noProof/>
              </w:rPr>
              <w:t>2.1.</w:t>
            </w:r>
            <w:r>
              <w:rPr>
                <w:rFonts w:eastAsiaTheme="minorEastAsia"/>
                <w:noProof/>
                <w:kern w:val="2"/>
                <w:sz w:val="24"/>
                <w:szCs w:val="24"/>
                <w:lang w:eastAsia="pl-PL"/>
                <w14:ligatures w14:val="standardContextual"/>
              </w:rPr>
              <w:tab/>
            </w:r>
            <w:r w:rsidRPr="0082794F">
              <w:rPr>
                <w:rStyle w:val="Hipercze"/>
                <w:noProof/>
              </w:rPr>
              <w:t>Installation of the device</w:t>
            </w:r>
            <w:r>
              <w:rPr>
                <w:noProof/>
                <w:webHidden/>
              </w:rPr>
              <w:tab/>
            </w:r>
            <w:r>
              <w:rPr>
                <w:noProof/>
                <w:webHidden/>
              </w:rPr>
              <w:fldChar w:fldCharType="begin"/>
            </w:r>
            <w:r>
              <w:rPr>
                <w:noProof/>
                <w:webHidden/>
              </w:rPr>
              <w:instrText xml:space="preserve"> PAGEREF _Toc237355745 \h </w:instrText>
            </w:r>
            <w:r>
              <w:rPr>
                <w:noProof/>
                <w:webHidden/>
              </w:rPr>
            </w:r>
            <w:r>
              <w:rPr>
                <w:noProof/>
                <w:webHidden/>
              </w:rPr>
              <w:fldChar w:fldCharType="separate"/>
            </w:r>
            <w:r>
              <w:rPr>
                <w:noProof/>
                <w:webHidden/>
              </w:rPr>
              <w:t>8</w:t>
            </w:r>
            <w:r>
              <w:rPr>
                <w:noProof/>
                <w:webHidden/>
              </w:rPr>
              <w:fldChar w:fldCharType="end"/>
            </w:r>
          </w:hyperlink>
        </w:p>
        <w:p w14:paraId="7F92E1D3" w14:textId="15109C12"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6" w:history="1">
            <w:r w:rsidRPr="0082794F">
              <w:rPr>
                <w:rStyle w:val="Hipercze"/>
                <w:noProof/>
              </w:rPr>
              <w:t>2.2.</w:t>
            </w:r>
            <w:r>
              <w:rPr>
                <w:rFonts w:eastAsiaTheme="minorEastAsia"/>
                <w:noProof/>
                <w:kern w:val="2"/>
                <w:sz w:val="24"/>
                <w:szCs w:val="24"/>
                <w:lang w:eastAsia="pl-PL"/>
                <w14:ligatures w14:val="standardContextual"/>
              </w:rPr>
              <w:tab/>
            </w:r>
            <w:r w:rsidRPr="0082794F">
              <w:rPr>
                <w:rStyle w:val="Hipercze"/>
                <w:noProof/>
              </w:rPr>
              <w:t>Condensate drainage</w:t>
            </w:r>
            <w:r>
              <w:rPr>
                <w:noProof/>
                <w:webHidden/>
              </w:rPr>
              <w:tab/>
            </w:r>
            <w:r>
              <w:rPr>
                <w:noProof/>
                <w:webHidden/>
              </w:rPr>
              <w:fldChar w:fldCharType="begin"/>
            </w:r>
            <w:r>
              <w:rPr>
                <w:noProof/>
                <w:webHidden/>
              </w:rPr>
              <w:instrText xml:space="preserve"> PAGEREF _Toc237355746 \h </w:instrText>
            </w:r>
            <w:r>
              <w:rPr>
                <w:noProof/>
                <w:webHidden/>
              </w:rPr>
            </w:r>
            <w:r>
              <w:rPr>
                <w:noProof/>
                <w:webHidden/>
              </w:rPr>
              <w:fldChar w:fldCharType="separate"/>
            </w:r>
            <w:r>
              <w:rPr>
                <w:noProof/>
                <w:webHidden/>
              </w:rPr>
              <w:t>8</w:t>
            </w:r>
            <w:r>
              <w:rPr>
                <w:noProof/>
                <w:webHidden/>
              </w:rPr>
              <w:fldChar w:fldCharType="end"/>
            </w:r>
          </w:hyperlink>
        </w:p>
        <w:p w14:paraId="40EE538A" w14:textId="6DF0E7BB"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7" w:history="1">
            <w:r w:rsidRPr="0082794F">
              <w:rPr>
                <w:rStyle w:val="Hipercze"/>
                <w:noProof/>
              </w:rPr>
              <w:t>2.3.</w:t>
            </w:r>
            <w:r>
              <w:rPr>
                <w:rFonts w:eastAsiaTheme="minorEastAsia"/>
                <w:noProof/>
                <w:kern w:val="2"/>
                <w:sz w:val="24"/>
                <w:szCs w:val="24"/>
                <w:lang w:eastAsia="pl-PL"/>
                <w14:ligatures w14:val="standardContextual"/>
              </w:rPr>
              <w:tab/>
            </w:r>
            <w:r w:rsidRPr="0082794F">
              <w:rPr>
                <w:rStyle w:val="Hipercze"/>
                <w:noProof/>
              </w:rPr>
              <w:t>Place of installation</w:t>
            </w:r>
            <w:r>
              <w:rPr>
                <w:noProof/>
                <w:webHidden/>
              </w:rPr>
              <w:tab/>
            </w:r>
            <w:r>
              <w:rPr>
                <w:noProof/>
                <w:webHidden/>
              </w:rPr>
              <w:fldChar w:fldCharType="begin"/>
            </w:r>
            <w:r>
              <w:rPr>
                <w:noProof/>
                <w:webHidden/>
              </w:rPr>
              <w:instrText xml:space="preserve"> PAGEREF _Toc237355747 \h </w:instrText>
            </w:r>
            <w:r>
              <w:rPr>
                <w:noProof/>
                <w:webHidden/>
              </w:rPr>
            </w:r>
            <w:r>
              <w:rPr>
                <w:noProof/>
                <w:webHidden/>
              </w:rPr>
              <w:fldChar w:fldCharType="separate"/>
            </w:r>
            <w:r>
              <w:rPr>
                <w:noProof/>
                <w:webHidden/>
              </w:rPr>
              <w:t>9</w:t>
            </w:r>
            <w:r>
              <w:rPr>
                <w:noProof/>
                <w:webHidden/>
              </w:rPr>
              <w:fldChar w:fldCharType="end"/>
            </w:r>
          </w:hyperlink>
        </w:p>
        <w:p w14:paraId="1207A097" w14:textId="71372A85" w:rsidR="00010AEB" w:rsidRDefault="00010AEB">
          <w:pPr>
            <w:pStyle w:val="Spistreci3"/>
            <w:tabs>
              <w:tab w:val="left" w:pos="1200"/>
              <w:tab w:val="right" w:leader="dot" w:pos="9736"/>
            </w:tabs>
            <w:rPr>
              <w:noProof/>
              <w:kern w:val="2"/>
              <w:sz w:val="24"/>
              <w:szCs w:val="24"/>
              <w14:ligatures w14:val="standardContextual"/>
            </w:rPr>
          </w:pPr>
          <w:hyperlink w:anchor="_Toc237355748" w:history="1">
            <w:r w:rsidRPr="0082794F">
              <w:rPr>
                <w:rStyle w:val="Hipercze"/>
                <w:noProof/>
              </w:rPr>
              <w:t>2.3.1.</w:t>
            </w:r>
            <w:r>
              <w:rPr>
                <w:noProof/>
                <w:kern w:val="2"/>
                <w:sz w:val="24"/>
                <w:szCs w:val="24"/>
                <w14:ligatures w14:val="standardContextual"/>
              </w:rPr>
              <w:tab/>
            </w:r>
            <w:r w:rsidRPr="0082794F">
              <w:rPr>
                <w:rStyle w:val="Hipercze"/>
                <w:noProof/>
              </w:rPr>
              <w:t>Minimum access distances</w:t>
            </w:r>
            <w:r>
              <w:rPr>
                <w:noProof/>
                <w:webHidden/>
              </w:rPr>
              <w:tab/>
            </w:r>
            <w:r>
              <w:rPr>
                <w:noProof/>
                <w:webHidden/>
              </w:rPr>
              <w:fldChar w:fldCharType="begin"/>
            </w:r>
            <w:r>
              <w:rPr>
                <w:noProof/>
                <w:webHidden/>
              </w:rPr>
              <w:instrText xml:space="preserve"> PAGEREF _Toc237355748 \h </w:instrText>
            </w:r>
            <w:r>
              <w:rPr>
                <w:noProof/>
                <w:webHidden/>
              </w:rPr>
            </w:r>
            <w:r>
              <w:rPr>
                <w:noProof/>
                <w:webHidden/>
              </w:rPr>
              <w:fldChar w:fldCharType="separate"/>
            </w:r>
            <w:r>
              <w:rPr>
                <w:noProof/>
                <w:webHidden/>
              </w:rPr>
              <w:t>11</w:t>
            </w:r>
            <w:r>
              <w:rPr>
                <w:noProof/>
                <w:webHidden/>
              </w:rPr>
              <w:fldChar w:fldCharType="end"/>
            </w:r>
          </w:hyperlink>
        </w:p>
        <w:p w14:paraId="49A870F6" w14:textId="71D54EDE"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49" w:history="1">
            <w:r w:rsidRPr="0082794F">
              <w:rPr>
                <w:rStyle w:val="Hipercze"/>
                <w:noProof/>
              </w:rPr>
              <w:t>2.4.</w:t>
            </w:r>
            <w:r>
              <w:rPr>
                <w:rFonts w:eastAsiaTheme="minorEastAsia"/>
                <w:noProof/>
                <w:kern w:val="2"/>
                <w:sz w:val="24"/>
                <w:szCs w:val="24"/>
                <w:lang w:eastAsia="pl-PL"/>
                <w14:ligatures w14:val="standardContextual"/>
              </w:rPr>
              <w:tab/>
            </w:r>
            <w:r w:rsidRPr="0082794F">
              <w:rPr>
                <w:rStyle w:val="Hipercze"/>
                <w:noProof/>
              </w:rPr>
              <w:t>Assembly positions</w:t>
            </w:r>
            <w:r>
              <w:rPr>
                <w:noProof/>
                <w:webHidden/>
              </w:rPr>
              <w:tab/>
            </w:r>
            <w:r>
              <w:rPr>
                <w:noProof/>
                <w:webHidden/>
              </w:rPr>
              <w:fldChar w:fldCharType="begin"/>
            </w:r>
            <w:r>
              <w:rPr>
                <w:noProof/>
                <w:webHidden/>
              </w:rPr>
              <w:instrText xml:space="preserve"> PAGEREF _Toc237355749 \h </w:instrText>
            </w:r>
            <w:r>
              <w:rPr>
                <w:noProof/>
                <w:webHidden/>
              </w:rPr>
            </w:r>
            <w:r>
              <w:rPr>
                <w:noProof/>
                <w:webHidden/>
              </w:rPr>
              <w:fldChar w:fldCharType="separate"/>
            </w:r>
            <w:r>
              <w:rPr>
                <w:noProof/>
                <w:webHidden/>
              </w:rPr>
              <w:t>12</w:t>
            </w:r>
            <w:r>
              <w:rPr>
                <w:noProof/>
                <w:webHidden/>
              </w:rPr>
              <w:fldChar w:fldCharType="end"/>
            </w:r>
          </w:hyperlink>
        </w:p>
        <w:p w14:paraId="5E02585E" w14:textId="623EFBBE"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0" w:history="1">
            <w:r w:rsidRPr="0082794F">
              <w:rPr>
                <w:rStyle w:val="Hipercze"/>
                <w:noProof/>
                <w:lang w:val="en-US"/>
              </w:rPr>
              <w:t>2.5.</w:t>
            </w:r>
            <w:r>
              <w:rPr>
                <w:rFonts w:eastAsiaTheme="minorEastAsia"/>
                <w:noProof/>
                <w:kern w:val="2"/>
                <w:sz w:val="24"/>
                <w:szCs w:val="24"/>
                <w:lang w:eastAsia="pl-PL"/>
                <w14:ligatures w14:val="standardContextual"/>
              </w:rPr>
              <w:tab/>
            </w:r>
            <w:r w:rsidRPr="0082794F">
              <w:rPr>
                <w:rStyle w:val="Hipercze"/>
                <w:noProof/>
                <w:lang w:val="en-US"/>
              </w:rPr>
              <w:t>Assembly of wall panel</w:t>
            </w:r>
            <w:r>
              <w:rPr>
                <w:noProof/>
                <w:webHidden/>
              </w:rPr>
              <w:tab/>
            </w:r>
            <w:r>
              <w:rPr>
                <w:noProof/>
                <w:webHidden/>
              </w:rPr>
              <w:fldChar w:fldCharType="begin"/>
            </w:r>
            <w:r>
              <w:rPr>
                <w:noProof/>
                <w:webHidden/>
              </w:rPr>
              <w:instrText xml:space="preserve"> PAGEREF _Toc237355750 \h </w:instrText>
            </w:r>
            <w:r>
              <w:rPr>
                <w:noProof/>
                <w:webHidden/>
              </w:rPr>
            </w:r>
            <w:r>
              <w:rPr>
                <w:noProof/>
                <w:webHidden/>
              </w:rPr>
              <w:fldChar w:fldCharType="separate"/>
            </w:r>
            <w:r>
              <w:rPr>
                <w:noProof/>
                <w:webHidden/>
              </w:rPr>
              <w:t>13</w:t>
            </w:r>
            <w:r>
              <w:rPr>
                <w:noProof/>
                <w:webHidden/>
              </w:rPr>
              <w:fldChar w:fldCharType="end"/>
            </w:r>
          </w:hyperlink>
        </w:p>
        <w:p w14:paraId="1B050789" w14:textId="04A2DB80" w:rsidR="00010AEB" w:rsidRDefault="00010AEB">
          <w:pPr>
            <w:pStyle w:val="Spistreci1"/>
            <w:rPr>
              <w:rFonts w:eastAsiaTheme="minorEastAsia"/>
              <w:kern w:val="2"/>
              <w:sz w:val="24"/>
              <w:szCs w:val="24"/>
              <w14:ligatures w14:val="standardContextual"/>
            </w:rPr>
          </w:pPr>
          <w:hyperlink w:anchor="_Toc237355751" w:history="1">
            <w:r w:rsidRPr="0082794F">
              <w:rPr>
                <w:rStyle w:val="Hipercze"/>
              </w:rPr>
              <w:t>3.</w:t>
            </w:r>
            <w:r>
              <w:rPr>
                <w:rFonts w:eastAsiaTheme="minorEastAsia"/>
                <w:kern w:val="2"/>
                <w:sz w:val="24"/>
                <w:szCs w:val="24"/>
                <w14:ligatures w14:val="standardContextual"/>
              </w:rPr>
              <w:tab/>
            </w:r>
            <w:r w:rsidRPr="0082794F">
              <w:rPr>
                <w:rStyle w:val="Hipercze"/>
              </w:rPr>
              <w:t>Controller operation</w:t>
            </w:r>
            <w:r>
              <w:rPr>
                <w:webHidden/>
              </w:rPr>
              <w:tab/>
            </w:r>
            <w:r>
              <w:rPr>
                <w:webHidden/>
              </w:rPr>
              <w:fldChar w:fldCharType="begin"/>
            </w:r>
            <w:r>
              <w:rPr>
                <w:webHidden/>
              </w:rPr>
              <w:instrText xml:space="preserve"> PAGEREF _Toc237355751 \h </w:instrText>
            </w:r>
            <w:r>
              <w:rPr>
                <w:webHidden/>
              </w:rPr>
            </w:r>
            <w:r>
              <w:rPr>
                <w:webHidden/>
              </w:rPr>
              <w:fldChar w:fldCharType="separate"/>
            </w:r>
            <w:r>
              <w:rPr>
                <w:webHidden/>
              </w:rPr>
              <w:t>14</w:t>
            </w:r>
            <w:r>
              <w:rPr>
                <w:webHidden/>
              </w:rPr>
              <w:fldChar w:fldCharType="end"/>
            </w:r>
          </w:hyperlink>
        </w:p>
        <w:p w14:paraId="2AFED023" w14:textId="7885B849"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2" w:history="1">
            <w:r w:rsidRPr="0082794F">
              <w:rPr>
                <w:rStyle w:val="Hipercze"/>
                <w:noProof/>
              </w:rPr>
              <w:t>3.1.</w:t>
            </w:r>
            <w:r>
              <w:rPr>
                <w:rFonts w:eastAsiaTheme="minorEastAsia"/>
                <w:noProof/>
                <w:kern w:val="2"/>
                <w:sz w:val="24"/>
                <w:szCs w:val="24"/>
                <w:lang w:eastAsia="pl-PL"/>
                <w14:ligatures w14:val="standardContextual"/>
              </w:rPr>
              <w:tab/>
            </w:r>
            <w:r w:rsidRPr="0082794F">
              <w:rPr>
                <w:rStyle w:val="Hipercze"/>
                <w:noProof/>
              </w:rPr>
              <w:t>Operation via SCP room control panel</w:t>
            </w:r>
            <w:r>
              <w:rPr>
                <w:noProof/>
                <w:webHidden/>
              </w:rPr>
              <w:tab/>
            </w:r>
            <w:r>
              <w:rPr>
                <w:noProof/>
                <w:webHidden/>
              </w:rPr>
              <w:fldChar w:fldCharType="begin"/>
            </w:r>
            <w:r>
              <w:rPr>
                <w:noProof/>
                <w:webHidden/>
              </w:rPr>
              <w:instrText xml:space="preserve"> PAGEREF _Toc237355752 \h </w:instrText>
            </w:r>
            <w:r>
              <w:rPr>
                <w:noProof/>
                <w:webHidden/>
              </w:rPr>
            </w:r>
            <w:r>
              <w:rPr>
                <w:noProof/>
                <w:webHidden/>
              </w:rPr>
              <w:fldChar w:fldCharType="separate"/>
            </w:r>
            <w:r>
              <w:rPr>
                <w:noProof/>
                <w:webHidden/>
              </w:rPr>
              <w:t>14</w:t>
            </w:r>
            <w:r>
              <w:rPr>
                <w:noProof/>
                <w:webHidden/>
              </w:rPr>
              <w:fldChar w:fldCharType="end"/>
            </w:r>
          </w:hyperlink>
        </w:p>
        <w:p w14:paraId="0C839F7E" w14:textId="23B4A2EB"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3" w:history="1">
            <w:r w:rsidRPr="0082794F">
              <w:rPr>
                <w:rStyle w:val="Hipercze"/>
                <w:noProof/>
                <w:lang w:val="en-US"/>
              </w:rPr>
              <w:t>3.2.</w:t>
            </w:r>
            <w:r>
              <w:rPr>
                <w:rFonts w:eastAsiaTheme="minorEastAsia"/>
                <w:noProof/>
                <w:kern w:val="2"/>
                <w:sz w:val="24"/>
                <w:szCs w:val="24"/>
                <w:lang w:eastAsia="pl-PL"/>
                <w14:ligatures w14:val="standardContextual"/>
              </w:rPr>
              <w:tab/>
            </w:r>
            <w:r w:rsidRPr="0082794F">
              <w:rPr>
                <w:rStyle w:val="Hipercze"/>
                <w:noProof/>
                <w:lang w:val="en-US"/>
              </w:rPr>
              <w:t>Using the mobile app (first-time set-up)</w:t>
            </w:r>
            <w:r>
              <w:rPr>
                <w:noProof/>
                <w:webHidden/>
              </w:rPr>
              <w:tab/>
            </w:r>
            <w:r>
              <w:rPr>
                <w:noProof/>
                <w:webHidden/>
              </w:rPr>
              <w:fldChar w:fldCharType="begin"/>
            </w:r>
            <w:r>
              <w:rPr>
                <w:noProof/>
                <w:webHidden/>
              </w:rPr>
              <w:instrText xml:space="preserve"> PAGEREF _Toc237355753 \h </w:instrText>
            </w:r>
            <w:r>
              <w:rPr>
                <w:noProof/>
                <w:webHidden/>
              </w:rPr>
            </w:r>
            <w:r>
              <w:rPr>
                <w:noProof/>
                <w:webHidden/>
              </w:rPr>
              <w:fldChar w:fldCharType="separate"/>
            </w:r>
            <w:r>
              <w:rPr>
                <w:noProof/>
                <w:webHidden/>
              </w:rPr>
              <w:t>15</w:t>
            </w:r>
            <w:r>
              <w:rPr>
                <w:noProof/>
                <w:webHidden/>
              </w:rPr>
              <w:fldChar w:fldCharType="end"/>
            </w:r>
          </w:hyperlink>
        </w:p>
        <w:p w14:paraId="308A50E8" w14:textId="5FA0F23F"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4" w:history="1">
            <w:r w:rsidRPr="0082794F">
              <w:rPr>
                <w:rStyle w:val="Hipercze"/>
                <w:noProof/>
                <w:lang w:val="en-US"/>
              </w:rPr>
              <w:t>3.3.</w:t>
            </w:r>
            <w:r>
              <w:rPr>
                <w:rFonts w:eastAsiaTheme="minorEastAsia"/>
                <w:noProof/>
                <w:kern w:val="2"/>
                <w:sz w:val="24"/>
                <w:szCs w:val="24"/>
                <w:lang w:eastAsia="pl-PL"/>
                <w14:ligatures w14:val="standardContextual"/>
              </w:rPr>
              <w:tab/>
            </w:r>
            <w:r w:rsidRPr="0082794F">
              <w:rPr>
                <w:rStyle w:val="Hipercze"/>
                <w:noProof/>
                <w:lang w:val="en-US"/>
              </w:rPr>
              <w:t>Remote control of the heat recovery unit – via a web browser</w:t>
            </w:r>
            <w:r>
              <w:rPr>
                <w:noProof/>
                <w:webHidden/>
              </w:rPr>
              <w:tab/>
            </w:r>
            <w:r>
              <w:rPr>
                <w:noProof/>
                <w:webHidden/>
              </w:rPr>
              <w:fldChar w:fldCharType="begin"/>
            </w:r>
            <w:r>
              <w:rPr>
                <w:noProof/>
                <w:webHidden/>
              </w:rPr>
              <w:instrText xml:space="preserve"> PAGEREF _Toc237355754 \h </w:instrText>
            </w:r>
            <w:r>
              <w:rPr>
                <w:noProof/>
                <w:webHidden/>
              </w:rPr>
            </w:r>
            <w:r>
              <w:rPr>
                <w:noProof/>
                <w:webHidden/>
              </w:rPr>
              <w:fldChar w:fldCharType="separate"/>
            </w:r>
            <w:r>
              <w:rPr>
                <w:noProof/>
                <w:webHidden/>
              </w:rPr>
              <w:t>18</w:t>
            </w:r>
            <w:r>
              <w:rPr>
                <w:noProof/>
                <w:webHidden/>
              </w:rPr>
              <w:fldChar w:fldCharType="end"/>
            </w:r>
          </w:hyperlink>
        </w:p>
        <w:p w14:paraId="454EAD99" w14:textId="38C3E40B"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5" w:history="1">
            <w:r w:rsidRPr="0082794F">
              <w:rPr>
                <w:rStyle w:val="Hipercze"/>
                <w:noProof/>
              </w:rPr>
              <w:t>3.4.</w:t>
            </w:r>
            <w:r>
              <w:rPr>
                <w:rFonts w:eastAsiaTheme="minorEastAsia"/>
                <w:noProof/>
                <w:kern w:val="2"/>
                <w:sz w:val="24"/>
                <w:szCs w:val="24"/>
                <w:lang w:eastAsia="pl-PL"/>
                <w14:ligatures w14:val="standardContextual"/>
              </w:rPr>
              <w:tab/>
            </w:r>
            <w:r w:rsidRPr="0082794F">
              <w:rPr>
                <w:rStyle w:val="Hipercze"/>
                <w:noProof/>
              </w:rPr>
              <w:t>Time modes</w:t>
            </w:r>
            <w:r>
              <w:rPr>
                <w:noProof/>
                <w:webHidden/>
              </w:rPr>
              <w:tab/>
            </w:r>
            <w:r>
              <w:rPr>
                <w:noProof/>
                <w:webHidden/>
              </w:rPr>
              <w:fldChar w:fldCharType="begin"/>
            </w:r>
            <w:r>
              <w:rPr>
                <w:noProof/>
                <w:webHidden/>
              </w:rPr>
              <w:instrText xml:space="preserve"> PAGEREF _Toc237355755 \h </w:instrText>
            </w:r>
            <w:r>
              <w:rPr>
                <w:noProof/>
                <w:webHidden/>
              </w:rPr>
            </w:r>
            <w:r>
              <w:rPr>
                <w:noProof/>
                <w:webHidden/>
              </w:rPr>
              <w:fldChar w:fldCharType="separate"/>
            </w:r>
            <w:r>
              <w:rPr>
                <w:noProof/>
                <w:webHidden/>
              </w:rPr>
              <w:t>21</w:t>
            </w:r>
            <w:r>
              <w:rPr>
                <w:noProof/>
                <w:webHidden/>
              </w:rPr>
              <w:fldChar w:fldCharType="end"/>
            </w:r>
          </w:hyperlink>
        </w:p>
        <w:p w14:paraId="76668DD6" w14:textId="61B53E33"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6" w:history="1">
            <w:r w:rsidRPr="0082794F">
              <w:rPr>
                <w:rStyle w:val="Hipercze"/>
                <w:noProof/>
              </w:rPr>
              <w:t>3.5.</w:t>
            </w:r>
            <w:r>
              <w:rPr>
                <w:rFonts w:eastAsiaTheme="minorEastAsia"/>
                <w:noProof/>
                <w:kern w:val="2"/>
                <w:sz w:val="24"/>
                <w:szCs w:val="24"/>
                <w:lang w:eastAsia="pl-PL"/>
                <w14:ligatures w14:val="standardContextual"/>
              </w:rPr>
              <w:tab/>
            </w:r>
            <w:r w:rsidRPr="0082794F">
              <w:rPr>
                <w:rStyle w:val="Hipercze"/>
                <w:noProof/>
              </w:rPr>
              <w:t>Bypass</w:t>
            </w:r>
            <w:r>
              <w:rPr>
                <w:noProof/>
                <w:webHidden/>
              </w:rPr>
              <w:tab/>
            </w:r>
            <w:r>
              <w:rPr>
                <w:noProof/>
                <w:webHidden/>
              </w:rPr>
              <w:fldChar w:fldCharType="begin"/>
            </w:r>
            <w:r>
              <w:rPr>
                <w:noProof/>
                <w:webHidden/>
              </w:rPr>
              <w:instrText xml:space="preserve"> PAGEREF _Toc237355756 \h </w:instrText>
            </w:r>
            <w:r>
              <w:rPr>
                <w:noProof/>
                <w:webHidden/>
              </w:rPr>
            </w:r>
            <w:r>
              <w:rPr>
                <w:noProof/>
                <w:webHidden/>
              </w:rPr>
              <w:fldChar w:fldCharType="separate"/>
            </w:r>
            <w:r>
              <w:rPr>
                <w:noProof/>
                <w:webHidden/>
              </w:rPr>
              <w:t>21</w:t>
            </w:r>
            <w:r>
              <w:rPr>
                <w:noProof/>
                <w:webHidden/>
              </w:rPr>
              <w:fldChar w:fldCharType="end"/>
            </w:r>
          </w:hyperlink>
        </w:p>
        <w:p w14:paraId="575C40FA" w14:textId="46C41FC2"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7" w:history="1">
            <w:r w:rsidRPr="0082794F">
              <w:rPr>
                <w:rStyle w:val="Hipercze"/>
                <w:noProof/>
              </w:rPr>
              <w:t>3.6.</w:t>
            </w:r>
            <w:r>
              <w:rPr>
                <w:rFonts w:eastAsiaTheme="minorEastAsia"/>
                <w:noProof/>
                <w:kern w:val="2"/>
                <w:sz w:val="24"/>
                <w:szCs w:val="24"/>
                <w:lang w:eastAsia="pl-PL"/>
                <w14:ligatures w14:val="standardContextual"/>
              </w:rPr>
              <w:tab/>
            </w:r>
            <w:r w:rsidRPr="0082794F">
              <w:rPr>
                <w:rStyle w:val="Hipercze"/>
                <w:noProof/>
              </w:rPr>
              <w:t>Software update</w:t>
            </w:r>
            <w:r>
              <w:rPr>
                <w:noProof/>
                <w:webHidden/>
              </w:rPr>
              <w:tab/>
            </w:r>
            <w:r>
              <w:rPr>
                <w:noProof/>
                <w:webHidden/>
              </w:rPr>
              <w:fldChar w:fldCharType="begin"/>
            </w:r>
            <w:r>
              <w:rPr>
                <w:noProof/>
                <w:webHidden/>
              </w:rPr>
              <w:instrText xml:space="preserve"> PAGEREF _Toc237355757 \h </w:instrText>
            </w:r>
            <w:r>
              <w:rPr>
                <w:noProof/>
                <w:webHidden/>
              </w:rPr>
            </w:r>
            <w:r>
              <w:rPr>
                <w:noProof/>
                <w:webHidden/>
              </w:rPr>
              <w:fldChar w:fldCharType="separate"/>
            </w:r>
            <w:r>
              <w:rPr>
                <w:noProof/>
                <w:webHidden/>
              </w:rPr>
              <w:t>21</w:t>
            </w:r>
            <w:r>
              <w:rPr>
                <w:noProof/>
                <w:webHidden/>
              </w:rPr>
              <w:fldChar w:fldCharType="end"/>
            </w:r>
          </w:hyperlink>
        </w:p>
        <w:p w14:paraId="0935A8F1" w14:textId="2C60C8E7" w:rsidR="00010AEB" w:rsidRDefault="00010AEB">
          <w:pPr>
            <w:pStyle w:val="Spistreci1"/>
            <w:rPr>
              <w:rFonts w:eastAsiaTheme="minorEastAsia"/>
              <w:kern w:val="2"/>
              <w:sz w:val="24"/>
              <w:szCs w:val="24"/>
              <w14:ligatures w14:val="standardContextual"/>
            </w:rPr>
          </w:pPr>
          <w:hyperlink w:anchor="_Toc237355758" w:history="1">
            <w:r w:rsidRPr="0082794F">
              <w:rPr>
                <w:rStyle w:val="Hipercze"/>
                <w:rFonts w:eastAsia="Times New Roman"/>
              </w:rPr>
              <w:t>5.</w:t>
            </w:r>
            <w:r>
              <w:rPr>
                <w:rFonts w:eastAsiaTheme="minorEastAsia"/>
                <w:kern w:val="2"/>
                <w:sz w:val="24"/>
                <w:szCs w:val="24"/>
                <w14:ligatures w14:val="standardContextual"/>
              </w:rPr>
              <w:tab/>
            </w:r>
            <w:r w:rsidRPr="0082794F">
              <w:rPr>
                <w:rStyle w:val="Hipercze"/>
                <w:rFonts w:eastAsia="Times New Roman"/>
              </w:rPr>
              <w:t>Electrical diagrams</w:t>
            </w:r>
            <w:r>
              <w:rPr>
                <w:webHidden/>
              </w:rPr>
              <w:tab/>
            </w:r>
            <w:r>
              <w:rPr>
                <w:webHidden/>
              </w:rPr>
              <w:fldChar w:fldCharType="begin"/>
            </w:r>
            <w:r>
              <w:rPr>
                <w:webHidden/>
              </w:rPr>
              <w:instrText xml:space="preserve"> PAGEREF _Toc237355758 \h </w:instrText>
            </w:r>
            <w:r>
              <w:rPr>
                <w:webHidden/>
              </w:rPr>
            </w:r>
            <w:r>
              <w:rPr>
                <w:webHidden/>
              </w:rPr>
              <w:fldChar w:fldCharType="separate"/>
            </w:r>
            <w:r>
              <w:rPr>
                <w:webHidden/>
              </w:rPr>
              <w:t>23</w:t>
            </w:r>
            <w:r>
              <w:rPr>
                <w:webHidden/>
              </w:rPr>
              <w:fldChar w:fldCharType="end"/>
            </w:r>
          </w:hyperlink>
        </w:p>
        <w:p w14:paraId="6A9ECB2A" w14:textId="07E2C7BE"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59" w:history="1">
            <w:r w:rsidRPr="0082794F">
              <w:rPr>
                <w:rStyle w:val="Hipercze"/>
                <w:noProof/>
              </w:rPr>
              <w:t>5.1.</w:t>
            </w:r>
            <w:r>
              <w:rPr>
                <w:rFonts w:eastAsiaTheme="minorEastAsia"/>
                <w:noProof/>
                <w:kern w:val="2"/>
                <w:sz w:val="24"/>
                <w:szCs w:val="24"/>
                <w:lang w:eastAsia="pl-PL"/>
                <w14:ligatures w14:val="standardContextual"/>
              </w:rPr>
              <w:tab/>
            </w:r>
            <w:r w:rsidRPr="0082794F">
              <w:rPr>
                <w:rStyle w:val="Hipercze"/>
                <w:noProof/>
              </w:rPr>
              <w:t>Control board electric diagram</w:t>
            </w:r>
            <w:r>
              <w:rPr>
                <w:noProof/>
                <w:webHidden/>
              </w:rPr>
              <w:tab/>
            </w:r>
            <w:r>
              <w:rPr>
                <w:noProof/>
                <w:webHidden/>
              </w:rPr>
              <w:fldChar w:fldCharType="begin"/>
            </w:r>
            <w:r>
              <w:rPr>
                <w:noProof/>
                <w:webHidden/>
              </w:rPr>
              <w:instrText xml:space="preserve"> PAGEREF _Toc237355759 \h </w:instrText>
            </w:r>
            <w:r>
              <w:rPr>
                <w:noProof/>
                <w:webHidden/>
              </w:rPr>
            </w:r>
            <w:r>
              <w:rPr>
                <w:noProof/>
                <w:webHidden/>
              </w:rPr>
              <w:fldChar w:fldCharType="separate"/>
            </w:r>
            <w:r>
              <w:rPr>
                <w:noProof/>
                <w:webHidden/>
              </w:rPr>
              <w:t>23</w:t>
            </w:r>
            <w:r>
              <w:rPr>
                <w:noProof/>
                <w:webHidden/>
              </w:rPr>
              <w:fldChar w:fldCharType="end"/>
            </w:r>
          </w:hyperlink>
        </w:p>
        <w:p w14:paraId="68E4EB23" w14:textId="2CEC774B"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0" w:history="1">
            <w:r w:rsidRPr="0082794F">
              <w:rPr>
                <w:rStyle w:val="Hipercze"/>
                <w:noProof/>
                <w:lang w:val="en-US"/>
              </w:rPr>
              <w:t>5.2.</w:t>
            </w:r>
            <w:r>
              <w:rPr>
                <w:rFonts w:eastAsiaTheme="minorEastAsia"/>
                <w:noProof/>
                <w:kern w:val="2"/>
                <w:sz w:val="24"/>
                <w:szCs w:val="24"/>
                <w:lang w:eastAsia="pl-PL"/>
                <w14:ligatures w14:val="standardContextual"/>
              </w:rPr>
              <w:tab/>
            </w:r>
            <w:r w:rsidRPr="0082794F">
              <w:rPr>
                <w:rStyle w:val="Hipercze"/>
                <w:noProof/>
                <w:lang w:val="en-US"/>
              </w:rPr>
              <w:t>Diagram of additional elements connection to device</w:t>
            </w:r>
            <w:r>
              <w:rPr>
                <w:noProof/>
                <w:webHidden/>
              </w:rPr>
              <w:tab/>
            </w:r>
            <w:r>
              <w:rPr>
                <w:noProof/>
                <w:webHidden/>
              </w:rPr>
              <w:fldChar w:fldCharType="begin"/>
            </w:r>
            <w:r>
              <w:rPr>
                <w:noProof/>
                <w:webHidden/>
              </w:rPr>
              <w:instrText xml:space="preserve"> PAGEREF _Toc237355760 \h </w:instrText>
            </w:r>
            <w:r>
              <w:rPr>
                <w:noProof/>
                <w:webHidden/>
              </w:rPr>
            </w:r>
            <w:r>
              <w:rPr>
                <w:noProof/>
                <w:webHidden/>
              </w:rPr>
              <w:fldChar w:fldCharType="separate"/>
            </w:r>
            <w:r>
              <w:rPr>
                <w:noProof/>
                <w:webHidden/>
              </w:rPr>
              <w:t>24</w:t>
            </w:r>
            <w:r>
              <w:rPr>
                <w:noProof/>
                <w:webHidden/>
              </w:rPr>
              <w:fldChar w:fldCharType="end"/>
            </w:r>
          </w:hyperlink>
        </w:p>
        <w:p w14:paraId="311D9899" w14:textId="2765F72F" w:rsidR="00010AEB" w:rsidRDefault="00010AEB">
          <w:pPr>
            <w:pStyle w:val="Spistreci1"/>
            <w:rPr>
              <w:rFonts w:eastAsiaTheme="minorEastAsia"/>
              <w:kern w:val="2"/>
              <w:sz w:val="24"/>
              <w:szCs w:val="24"/>
              <w14:ligatures w14:val="standardContextual"/>
            </w:rPr>
          </w:pPr>
          <w:hyperlink w:anchor="_Toc237355761" w:history="1">
            <w:r w:rsidRPr="0082794F">
              <w:rPr>
                <w:rStyle w:val="Hipercze"/>
              </w:rPr>
              <w:t>6.</w:t>
            </w:r>
            <w:r>
              <w:rPr>
                <w:rFonts w:eastAsiaTheme="minorEastAsia"/>
                <w:kern w:val="2"/>
                <w:sz w:val="24"/>
                <w:szCs w:val="24"/>
                <w14:ligatures w14:val="standardContextual"/>
              </w:rPr>
              <w:tab/>
            </w:r>
            <w:r w:rsidRPr="0082794F">
              <w:rPr>
                <w:rStyle w:val="Hipercze"/>
              </w:rPr>
              <w:t>Maintanance</w:t>
            </w:r>
            <w:r>
              <w:rPr>
                <w:webHidden/>
              </w:rPr>
              <w:tab/>
            </w:r>
            <w:r>
              <w:rPr>
                <w:webHidden/>
              </w:rPr>
              <w:fldChar w:fldCharType="begin"/>
            </w:r>
            <w:r>
              <w:rPr>
                <w:webHidden/>
              </w:rPr>
              <w:instrText xml:space="preserve"> PAGEREF _Toc237355761 \h </w:instrText>
            </w:r>
            <w:r>
              <w:rPr>
                <w:webHidden/>
              </w:rPr>
            </w:r>
            <w:r>
              <w:rPr>
                <w:webHidden/>
              </w:rPr>
              <w:fldChar w:fldCharType="separate"/>
            </w:r>
            <w:r>
              <w:rPr>
                <w:webHidden/>
              </w:rPr>
              <w:t>25</w:t>
            </w:r>
            <w:r>
              <w:rPr>
                <w:webHidden/>
              </w:rPr>
              <w:fldChar w:fldCharType="end"/>
            </w:r>
          </w:hyperlink>
        </w:p>
        <w:p w14:paraId="5773FB39" w14:textId="63F96DB2"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2" w:history="1">
            <w:r w:rsidRPr="0082794F">
              <w:rPr>
                <w:rStyle w:val="Hipercze"/>
                <w:noProof/>
                <w:lang w:val="en-US" w:eastAsia="pl-PL"/>
              </w:rPr>
              <w:t>6.1.</w:t>
            </w:r>
            <w:r>
              <w:rPr>
                <w:rFonts w:eastAsiaTheme="minorEastAsia"/>
                <w:noProof/>
                <w:kern w:val="2"/>
                <w:sz w:val="24"/>
                <w:szCs w:val="24"/>
                <w:lang w:eastAsia="pl-PL"/>
                <w14:ligatures w14:val="standardContextual"/>
              </w:rPr>
              <w:tab/>
            </w:r>
            <w:r w:rsidRPr="0082794F">
              <w:rPr>
                <w:rStyle w:val="Hipercze"/>
                <w:noProof/>
                <w:lang w:val="en-US" w:eastAsia="pl-PL"/>
              </w:rPr>
              <w:t>Inspections and maintenance</w:t>
            </w:r>
            <w:r>
              <w:rPr>
                <w:noProof/>
                <w:webHidden/>
              </w:rPr>
              <w:tab/>
            </w:r>
            <w:r>
              <w:rPr>
                <w:noProof/>
                <w:webHidden/>
              </w:rPr>
              <w:fldChar w:fldCharType="begin"/>
            </w:r>
            <w:r>
              <w:rPr>
                <w:noProof/>
                <w:webHidden/>
              </w:rPr>
              <w:instrText xml:space="preserve"> PAGEREF _Toc237355762 \h </w:instrText>
            </w:r>
            <w:r>
              <w:rPr>
                <w:noProof/>
                <w:webHidden/>
              </w:rPr>
            </w:r>
            <w:r>
              <w:rPr>
                <w:noProof/>
                <w:webHidden/>
              </w:rPr>
              <w:fldChar w:fldCharType="separate"/>
            </w:r>
            <w:r>
              <w:rPr>
                <w:noProof/>
                <w:webHidden/>
              </w:rPr>
              <w:t>25</w:t>
            </w:r>
            <w:r>
              <w:rPr>
                <w:noProof/>
                <w:webHidden/>
              </w:rPr>
              <w:fldChar w:fldCharType="end"/>
            </w:r>
          </w:hyperlink>
        </w:p>
        <w:p w14:paraId="1779AB27" w14:textId="5169BE99"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3" w:history="1">
            <w:r w:rsidRPr="0082794F">
              <w:rPr>
                <w:rStyle w:val="Hipercze"/>
                <w:noProof/>
              </w:rPr>
              <w:t>6.2.</w:t>
            </w:r>
            <w:r>
              <w:rPr>
                <w:rFonts w:eastAsiaTheme="minorEastAsia"/>
                <w:noProof/>
                <w:kern w:val="2"/>
                <w:sz w:val="24"/>
                <w:szCs w:val="24"/>
                <w:lang w:eastAsia="pl-PL"/>
                <w14:ligatures w14:val="standardContextual"/>
              </w:rPr>
              <w:tab/>
            </w:r>
            <w:r w:rsidRPr="0082794F">
              <w:rPr>
                <w:rStyle w:val="Hipercze"/>
                <w:noProof/>
              </w:rPr>
              <w:t>Exchander deassembly</w:t>
            </w:r>
            <w:r>
              <w:rPr>
                <w:noProof/>
                <w:webHidden/>
              </w:rPr>
              <w:tab/>
            </w:r>
            <w:r>
              <w:rPr>
                <w:noProof/>
                <w:webHidden/>
              </w:rPr>
              <w:fldChar w:fldCharType="begin"/>
            </w:r>
            <w:r>
              <w:rPr>
                <w:noProof/>
                <w:webHidden/>
              </w:rPr>
              <w:instrText xml:space="preserve"> PAGEREF _Toc237355763 \h </w:instrText>
            </w:r>
            <w:r>
              <w:rPr>
                <w:noProof/>
                <w:webHidden/>
              </w:rPr>
            </w:r>
            <w:r>
              <w:rPr>
                <w:noProof/>
                <w:webHidden/>
              </w:rPr>
              <w:fldChar w:fldCharType="separate"/>
            </w:r>
            <w:r>
              <w:rPr>
                <w:noProof/>
                <w:webHidden/>
              </w:rPr>
              <w:t>25</w:t>
            </w:r>
            <w:r>
              <w:rPr>
                <w:noProof/>
                <w:webHidden/>
              </w:rPr>
              <w:fldChar w:fldCharType="end"/>
            </w:r>
          </w:hyperlink>
        </w:p>
        <w:p w14:paraId="31A7AACB" w14:textId="07D5642F" w:rsidR="00010AEB" w:rsidRDefault="00010AEB">
          <w:pPr>
            <w:pStyle w:val="Spistreci1"/>
            <w:rPr>
              <w:rFonts w:eastAsiaTheme="minorEastAsia"/>
              <w:kern w:val="2"/>
              <w:sz w:val="24"/>
              <w:szCs w:val="24"/>
              <w14:ligatures w14:val="standardContextual"/>
            </w:rPr>
          </w:pPr>
          <w:hyperlink w:anchor="_Toc237355764" w:history="1">
            <w:r w:rsidRPr="0082794F">
              <w:rPr>
                <w:rStyle w:val="Hipercze"/>
              </w:rPr>
              <w:t>7.</w:t>
            </w:r>
            <w:r>
              <w:rPr>
                <w:rFonts w:eastAsiaTheme="minorEastAsia"/>
                <w:kern w:val="2"/>
                <w:sz w:val="24"/>
                <w:szCs w:val="24"/>
                <w14:ligatures w14:val="standardContextual"/>
              </w:rPr>
              <w:tab/>
            </w:r>
            <w:r w:rsidRPr="0082794F">
              <w:rPr>
                <w:rStyle w:val="Hipercze"/>
              </w:rPr>
              <w:t>Modbus RTU</w:t>
            </w:r>
            <w:r>
              <w:rPr>
                <w:webHidden/>
              </w:rPr>
              <w:tab/>
            </w:r>
            <w:r>
              <w:rPr>
                <w:webHidden/>
              </w:rPr>
              <w:fldChar w:fldCharType="begin"/>
            </w:r>
            <w:r>
              <w:rPr>
                <w:webHidden/>
              </w:rPr>
              <w:instrText xml:space="preserve"> PAGEREF _Toc237355764 \h </w:instrText>
            </w:r>
            <w:r>
              <w:rPr>
                <w:webHidden/>
              </w:rPr>
            </w:r>
            <w:r>
              <w:rPr>
                <w:webHidden/>
              </w:rPr>
              <w:fldChar w:fldCharType="separate"/>
            </w:r>
            <w:r>
              <w:rPr>
                <w:webHidden/>
              </w:rPr>
              <w:t>26</w:t>
            </w:r>
            <w:r>
              <w:rPr>
                <w:webHidden/>
              </w:rPr>
              <w:fldChar w:fldCharType="end"/>
            </w:r>
          </w:hyperlink>
        </w:p>
        <w:p w14:paraId="08500D5C" w14:textId="2C8B40C7"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5" w:history="1">
            <w:r w:rsidRPr="0082794F">
              <w:rPr>
                <w:rStyle w:val="Hipercze"/>
                <w:noProof/>
                <w:lang w:val="en-US"/>
              </w:rPr>
              <w:t>7.1.</w:t>
            </w:r>
            <w:r>
              <w:rPr>
                <w:rFonts w:eastAsiaTheme="minorEastAsia"/>
                <w:noProof/>
                <w:kern w:val="2"/>
                <w:sz w:val="24"/>
                <w:szCs w:val="24"/>
                <w:lang w:eastAsia="pl-PL"/>
                <w14:ligatures w14:val="standardContextual"/>
              </w:rPr>
              <w:tab/>
            </w:r>
            <w:r w:rsidRPr="0082794F">
              <w:rPr>
                <w:rStyle w:val="Hipercze"/>
                <w:noProof/>
                <w:lang w:val="en-US"/>
              </w:rPr>
              <w:t>List of Modbus RTU registers</w:t>
            </w:r>
            <w:r>
              <w:rPr>
                <w:noProof/>
                <w:webHidden/>
              </w:rPr>
              <w:tab/>
            </w:r>
            <w:r>
              <w:rPr>
                <w:noProof/>
                <w:webHidden/>
              </w:rPr>
              <w:fldChar w:fldCharType="begin"/>
            </w:r>
            <w:r>
              <w:rPr>
                <w:noProof/>
                <w:webHidden/>
              </w:rPr>
              <w:instrText xml:space="preserve"> PAGEREF _Toc237355765 \h </w:instrText>
            </w:r>
            <w:r>
              <w:rPr>
                <w:noProof/>
                <w:webHidden/>
              </w:rPr>
            </w:r>
            <w:r>
              <w:rPr>
                <w:noProof/>
                <w:webHidden/>
              </w:rPr>
              <w:fldChar w:fldCharType="separate"/>
            </w:r>
            <w:r>
              <w:rPr>
                <w:noProof/>
                <w:webHidden/>
              </w:rPr>
              <w:t>26</w:t>
            </w:r>
            <w:r>
              <w:rPr>
                <w:noProof/>
                <w:webHidden/>
              </w:rPr>
              <w:fldChar w:fldCharType="end"/>
            </w:r>
          </w:hyperlink>
        </w:p>
        <w:p w14:paraId="021D2D36" w14:textId="52265A45" w:rsidR="00010AEB" w:rsidRDefault="00010AEB">
          <w:pPr>
            <w:pStyle w:val="Spistreci1"/>
            <w:rPr>
              <w:rFonts w:eastAsiaTheme="minorEastAsia"/>
              <w:kern w:val="2"/>
              <w:sz w:val="24"/>
              <w:szCs w:val="24"/>
              <w14:ligatures w14:val="standardContextual"/>
            </w:rPr>
          </w:pPr>
          <w:hyperlink w:anchor="_Toc237355766" w:history="1">
            <w:r w:rsidRPr="0082794F">
              <w:rPr>
                <w:rStyle w:val="Hipercze"/>
              </w:rPr>
              <w:t>8.</w:t>
            </w:r>
            <w:r>
              <w:rPr>
                <w:rFonts w:eastAsiaTheme="minorEastAsia"/>
                <w:kern w:val="2"/>
                <w:sz w:val="24"/>
                <w:szCs w:val="24"/>
                <w14:ligatures w14:val="standardContextual"/>
              </w:rPr>
              <w:tab/>
            </w:r>
            <w:r w:rsidRPr="0082794F">
              <w:rPr>
                <w:rStyle w:val="Hipercze"/>
              </w:rPr>
              <w:t>Warranty and service</w:t>
            </w:r>
            <w:r>
              <w:rPr>
                <w:webHidden/>
              </w:rPr>
              <w:tab/>
            </w:r>
            <w:r>
              <w:rPr>
                <w:webHidden/>
              </w:rPr>
              <w:fldChar w:fldCharType="begin"/>
            </w:r>
            <w:r>
              <w:rPr>
                <w:webHidden/>
              </w:rPr>
              <w:instrText xml:space="preserve"> PAGEREF _Toc237355766 \h </w:instrText>
            </w:r>
            <w:r>
              <w:rPr>
                <w:webHidden/>
              </w:rPr>
            </w:r>
            <w:r>
              <w:rPr>
                <w:webHidden/>
              </w:rPr>
              <w:fldChar w:fldCharType="separate"/>
            </w:r>
            <w:r>
              <w:rPr>
                <w:webHidden/>
              </w:rPr>
              <w:t>29</w:t>
            </w:r>
            <w:r>
              <w:rPr>
                <w:webHidden/>
              </w:rPr>
              <w:fldChar w:fldCharType="end"/>
            </w:r>
          </w:hyperlink>
        </w:p>
        <w:p w14:paraId="345C193B" w14:textId="5C899616"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7" w:history="1">
            <w:r w:rsidRPr="0082794F">
              <w:rPr>
                <w:rStyle w:val="Hipercze"/>
                <w:noProof/>
              </w:rPr>
              <w:t>8.1.</w:t>
            </w:r>
            <w:r>
              <w:rPr>
                <w:rFonts w:eastAsiaTheme="minorEastAsia"/>
                <w:noProof/>
                <w:kern w:val="2"/>
                <w:sz w:val="24"/>
                <w:szCs w:val="24"/>
                <w:lang w:eastAsia="pl-PL"/>
                <w14:ligatures w14:val="standardContextual"/>
              </w:rPr>
              <w:tab/>
            </w:r>
            <w:r w:rsidRPr="0082794F">
              <w:rPr>
                <w:rStyle w:val="Hipercze"/>
                <w:noProof/>
              </w:rPr>
              <w:t>Service</w:t>
            </w:r>
            <w:r>
              <w:rPr>
                <w:noProof/>
                <w:webHidden/>
              </w:rPr>
              <w:tab/>
            </w:r>
            <w:r>
              <w:rPr>
                <w:noProof/>
                <w:webHidden/>
              </w:rPr>
              <w:fldChar w:fldCharType="begin"/>
            </w:r>
            <w:r>
              <w:rPr>
                <w:noProof/>
                <w:webHidden/>
              </w:rPr>
              <w:instrText xml:space="preserve"> PAGEREF _Toc237355767 \h </w:instrText>
            </w:r>
            <w:r>
              <w:rPr>
                <w:noProof/>
                <w:webHidden/>
              </w:rPr>
            </w:r>
            <w:r>
              <w:rPr>
                <w:noProof/>
                <w:webHidden/>
              </w:rPr>
              <w:fldChar w:fldCharType="separate"/>
            </w:r>
            <w:r>
              <w:rPr>
                <w:noProof/>
                <w:webHidden/>
              </w:rPr>
              <w:t>29</w:t>
            </w:r>
            <w:r>
              <w:rPr>
                <w:noProof/>
                <w:webHidden/>
              </w:rPr>
              <w:fldChar w:fldCharType="end"/>
            </w:r>
          </w:hyperlink>
        </w:p>
        <w:p w14:paraId="4C40B125" w14:textId="7E3292AE" w:rsidR="00010AEB" w:rsidRDefault="00010AEB">
          <w:pPr>
            <w:pStyle w:val="Spistreci2"/>
            <w:tabs>
              <w:tab w:val="left" w:pos="800"/>
              <w:tab w:val="right" w:leader="dot" w:pos="9736"/>
            </w:tabs>
            <w:rPr>
              <w:rFonts w:eastAsiaTheme="minorEastAsia"/>
              <w:noProof/>
              <w:kern w:val="2"/>
              <w:sz w:val="24"/>
              <w:szCs w:val="24"/>
              <w:lang w:eastAsia="pl-PL"/>
              <w14:ligatures w14:val="standardContextual"/>
            </w:rPr>
          </w:pPr>
          <w:hyperlink w:anchor="_Toc237355768" w:history="1">
            <w:r w:rsidRPr="0082794F">
              <w:rPr>
                <w:rStyle w:val="Hipercze"/>
                <w:noProof/>
              </w:rPr>
              <w:t>8.2.</w:t>
            </w:r>
            <w:r>
              <w:rPr>
                <w:rFonts w:eastAsiaTheme="minorEastAsia"/>
                <w:noProof/>
                <w:kern w:val="2"/>
                <w:sz w:val="24"/>
                <w:szCs w:val="24"/>
                <w:lang w:eastAsia="pl-PL"/>
                <w14:ligatures w14:val="standardContextual"/>
              </w:rPr>
              <w:tab/>
            </w:r>
            <w:r w:rsidRPr="0082794F">
              <w:rPr>
                <w:rStyle w:val="Hipercze"/>
                <w:noProof/>
              </w:rPr>
              <w:t>Warranty</w:t>
            </w:r>
            <w:r>
              <w:rPr>
                <w:noProof/>
                <w:webHidden/>
              </w:rPr>
              <w:tab/>
            </w:r>
            <w:r>
              <w:rPr>
                <w:noProof/>
                <w:webHidden/>
              </w:rPr>
              <w:fldChar w:fldCharType="begin"/>
            </w:r>
            <w:r>
              <w:rPr>
                <w:noProof/>
                <w:webHidden/>
              </w:rPr>
              <w:instrText xml:space="preserve"> PAGEREF _Toc237355768 \h </w:instrText>
            </w:r>
            <w:r>
              <w:rPr>
                <w:noProof/>
                <w:webHidden/>
              </w:rPr>
            </w:r>
            <w:r>
              <w:rPr>
                <w:noProof/>
                <w:webHidden/>
              </w:rPr>
              <w:fldChar w:fldCharType="separate"/>
            </w:r>
            <w:r>
              <w:rPr>
                <w:noProof/>
                <w:webHidden/>
              </w:rPr>
              <w:t>29</w:t>
            </w:r>
            <w:r>
              <w:rPr>
                <w:noProof/>
                <w:webHidden/>
              </w:rPr>
              <w:fldChar w:fldCharType="end"/>
            </w:r>
          </w:hyperlink>
        </w:p>
        <w:p w14:paraId="6BE4FD1A" w14:textId="68D8B892" w:rsidR="00C14A26" w:rsidRPr="00E20738" w:rsidRDefault="00C14A26" w:rsidP="00E20738">
          <w:r w:rsidRPr="00915D43">
            <w:rPr>
              <w:b/>
              <w:bCs/>
              <w:sz w:val="20"/>
              <w:szCs w:val="20"/>
            </w:rPr>
            <w:fldChar w:fldCharType="end"/>
          </w:r>
        </w:p>
      </w:sdtContent>
    </w:sdt>
    <w:p w14:paraId="4F38F82D" w14:textId="72B2C22A" w:rsidR="00087624" w:rsidRDefault="00451CEB">
      <w:pPr>
        <w:pStyle w:val="Nagwek1"/>
        <w:numPr>
          <w:ilvl w:val="0"/>
          <w:numId w:val="2"/>
        </w:numPr>
      </w:pPr>
      <w:bookmarkStart w:id="0" w:name="_Toc237355738"/>
      <w:r>
        <w:lastRenderedPageBreak/>
        <w:t>General</w:t>
      </w:r>
      <w:bookmarkEnd w:id="0"/>
    </w:p>
    <w:p w14:paraId="41992406" w14:textId="6DD92F01" w:rsidR="00563DF8" w:rsidRDefault="00563DF8">
      <w:pPr>
        <w:pStyle w:val="Nagwek2"/>
        <w:numPr>
          <w:ilvl w:val="1"/>
          <w:numId w:val="3"/>
        </w:numPr>
      </w:pPr>
      <w:bookmarkStart w:id="1" w:name="_Toc237355739"/>
      <w:proofErr w:type="spellStart"/>
      <w:r>
        <w:t>P</w:t>
      </w:r>
      <w:r w:rsidR="00451CEB">
        <w:t>urpose</w:t>
      </w:r>
      <w:proofErr w:type="spellEnd"/>
      <w:r w:rsidR="00451CEB">
        <w:t xml:space="preserve"> of </w:t>
      </w:r>
      <w:proofErr w:type="spellStart"/>
      <w:r w:rsidR="00451CEB">
        <w:t>device</w:t>
      </w:r>
      <w:bookmarkEnd w:id="1"/>
      <w:proofErr w:type="spellEnd"/>
    </w:p>
    <w:p w14:paraId="011C4010" w14:textId="77777777" w:rsidR="00451CEB" w:rsidRPr="00451CEB" w:rsidRDefault="00451CEB" w:rsidP="00451CEB">
      <w:pPr>
        <w:spacing w:after="0"/>
        <w:rPr>
          <w:sz w:val="24"/>
          <w:szCs w:val="24"/>
          <w:lang w:val="en-US"/>
        </w:rPr>
      </w:pPr>
      <w:r w:rsidRPr="00451CEB">
        <w:rPr>
          <w:sz w:val="24"/>
          <w:szCs w:val="24"/>
          <w:lang w:val="en-US"/>
        </w:rPr>
        <w:t>A recuperator is used for ventilation of apartments, single-family houses, and offices. Fresh and filtered air is supplied to the rooms, the so-called "clean" rooms, living room, bedroom, and used air is extracted from the so-called "dirty" rooms, e.g. bathrooms, laundry rooms, kitchens, and wardrobes.</w:t>
      </w:r>
    </w:p>
    <w:p w14:paraId="33D25E76" w14:textId="77777777" w:rsidR="00451CEB" w:rsidRPr="00451CEB" w:rsidRDefault="00451CEB" w:rsidP="00451CEB">
      <w:pPr>
        <w:spacing w:after="0"/>
        <w:rPr>
          <w:sz w:val="24"/>
          <w:szCs w:val="24"/>
          <w:lang w:val="en-US"/>
        </w:rPr>
      </w:pPr>
      <w:r w:rsidRPr="00451CEB">
        <w:rPr>
          <w:sz w:val="24"/>
          <w:szCs w:val="24"/>
          <w:lang w:val="en-US"/>
        </w:rPr>
        <w:t>Continuous air exchange ensures better living comfort and removal of moisture from the building with simultaneous heat recovery.</w:t>
      </w:r>
    </w:p>
    <w:p w14:paraId="287E94A2" w14:textId="77777777" w:rsidR="00451CEB" w:rsidRPr="00451CEB" w:rsidRDefault="00451CEB" w:rsidP="00451CEB">
      <w:pPr>
        <w:spacing w:after="0"/>
        <w:rPr>
          <w:sz w:val="24"/>
          <w:szCs w:val="24"/>
          <w:lang w:val="en-US"/>
        </w:rPr>
      </w:pPr>
      <w:r w:rsidRPr="00451CEB">
        <w:rPr>
          <w:sz w:val="24"/>
          <w:szCs w:val="24"/>
          <w:lang w:val="en-US"/>
        </w:rPr>
        <w:t>The device is equipped with an automatic bypass used mainly in summer at night, where the supplied cool air does not pass through the exchanger but is supplied directly to the rooms, improving the comfort in the building.</w:t>
      </w:r>
    </w:p>
    <w:p w14:paraId="321381CC" w14:textId="1B18DFEF" w:rsidR="00262518" w:rsidRPr="00451CEB" w:rsidRDefault="00451CEB" w:rsidP="00451CEB">
      <w:pPr>
        <w:spacing w:after="0"/>
        <w:rPr>
          <w:sz w:val="24"/>
          <w:szCs w:val="24"/>
          <w:lang w:val="en-US"/>
        </w:rPr>
      </w:pPr>
      <w:r w:rsidRPr="00451CEB">
        <w:rPr>
          <w:sz w:val="24"/>
          <w:szCs w:val="24"/>
          <w:lang w:val="en-US"/>
        </w:rPr>
        <w:t>As standard, each recuperator is equipped with a touch weekly controller. Using an additional module, the device can be connected to the Internet and controlled remotely. The design and manufacture of the product is based on harmonized standards</w:t>
      </w:r>
      <w:r w:rsidR="00262518" w:rsidRPr="00451CEB">
        <w:rPr>
          <w:sz w:val="24"/>
          <w:szCs w:val="24"/>
          <w:lang w:val="en-US"/>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262518" w:rsidRPr="00262518" w14:paraId="119DB170" w14:textId="77777777" w:rsidTr="00116E77">
        <w:trPr>
          <w:trHeight w:val="1462"/>
        </w:trPr>
        <w:tc>
          <w:tcPr>
            <w:tcW w:w="7498" w:type="dxa"/>
          </w:tcPr>
          <w:p w14:paraId="3167311F" w14:textId="554403BF" w:rsidR="00262518" w:rsidRPr="00451CEB" w:rsidRDefault="00451CEB" w:rsidP="00116E77">
            <w:pPr>
              <w:rPr>
                <w:rFonts w:cstheme="minorHAnsi"/>
                <w:sz w:val="24"/>
                <w:szCs w:val="24"/>
                <w:lang w:val="en-US"/>
              </w:rPr>
            </w:pPr>
            <w:r w:rsidRPr="00451CEB">
              <w:rPr>
                <w:rFonts w:cstheme="minorHAnsi"/>
                <w:sz w:val="24"/>
                <w:szCs w:val="28"/>
                <w:lang w:val="en-US"/>
              </w:rPr>
              <w:t>If you intend to get rid of this product, do not dispose of it with normal household waste. According to the WEEE directive (Directive 2002/96/EC) in force in the European Union, separate methods of disposal must be used for used electrical and electronic equipment. The aim of the directive is to prevent the adverse effects of electronic waste on the environment through its collection, reuse, recycling and recovery. The appliance is marked with the symbol of a crossed-out wheelie bin, which serves as a reminder of the obligation to collect end-of-life equipment separately. For more information regarding the recycling of waste from this Product, please contact the municipal authorities in your area, with the appropriate waste disposal service.</w:t>
            </w:r>
          </w:p>
        </w:tc>
        <w:tc>
          <w:tcPr>
            <w:tcW w:w="2283" w:type="dxa"/>
            <w:vAlign w:val="center"/>
          </w:tcPr>
          <w:p w14:paraId="5ED44D13" w14:textId="77777777" w:rsidR="00262518" w:rsidRPr="00262518" w:rsidRDefault="00262518" w:rsidP="00116E77">
            <w:pPr>
              <w:autoSpaceDE w:val="0"/>
              <w:autoSpaceDN w:val="0"/>
              <w:adjustRightInd w:val="0"/>
              <w:spacing w:after="0"/>
              <w:jc w:val="center"/>
              <w:rPr>
                <w:rFonts w:cstheme="minorHAnsi"/>
                <w:sz w:val="24"/>
                <w:szCs w:val="24"/>
              </w:rPr>
            </w:pPr>
            <w:r w:rsidRPr="00262518">
              <w:rPr>
                <w:rFonts w:cstheme="minorHAnsi"/>
                <w:noProof/>
                <w:sz w:val="24"/>
                <w:szCs w:val="24"/>
                <w:lang w:eastAsia="pl-PL"/>
              </w:rPr>
              <w:drawing>
                <wp:inline distT="0" distB="0" distL="0" distR="0" wp14:anchorId="2BA2398A" wp14:editId="49782B5A">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262518" w:rsidRPr="00262518" w14:paraId="4CAFD5B9" w14:textId="77777777" w:rsidTr="00116E77">
        <w:trPr>
          <w:trHeight w:val="990"/>
        </w:trPr>
        <w:tc>
          <w:tcPr>
            <w:tcW w:w="7498" w:type="dxa"/>
          </w:tcPr>
          <w:p w14:paraId="69ACDFDD" w14:textId="6BB0AAF7" w:rsidR="00262518" w:rsidRPr="00451CEB" w:rsidRDefault="00451CEB" w:rsidP="00116E77">
            <w:pPr>
              <w:spacing w:after="0"/>
              <w:rPr>
                <w:sz w:val="24"/>
                <w:szCs w:val="24"/>
                <w:lang w:val="en-US"/>
              </w:rPr>
            </w:pPr>
            <w:r w:rsidRPr="00451CEB">
              <w:rPr>
                <w:sz w:val="24"/>
                <w:szCs w:val="24"/>
                <w:lang w:val="en-US"/>
              </w:rPr>
              <w:t>The manufacturer declares that the product complies with the LVD 2006/95/EC Directive, relating to electrical devices operating within the specified voltage range. The product has been marked as a result of the conformity assessment procedure.</w:t>
            </w:r>
          </w:p>
        </w:tc>
        <w:tc>
          <w:tcPr>
            <w:tcW w:w="2283" w:type="dxa"/>
            <w:vAlign w:val="center"/>
          </w:tcPr>
          <w:p w14:paraId="28151ABF" w14:textId="77777777" w:rsidR="00262518" w:rsidRPr="00262518" w:rsidRDefault="00262518" w:rsidP="00116E77">
            <w:pPr>
              <w:autoSpaceDE w:val="0"/>
              <w:autoSpaceDN w:val="0"/>
              <w:adjustRightInd w:val="0"/>
              <w:spacing w:after="0"/>
              <w:jc w:val="center"/>
              <w:rPr>
                <w:rFonts w:cstheme="minorHAnsi"/>
                <w:sz w:val="24"/>
                <w:szCs w:val="24"/>
              </w:rPr>
            </w:pPr>
            <w:r w:rsidRPr="00262518">
              <w:rPr>
                <w:rFonts w:cstheme="minorHAnsi"/>
                <w:noProof/>
                <w:sz w:val="24"/>
                <w:szCs w:val="24"/>
                <w:lang w:eastAsia="pl-PL"/>
              </w:rPr>
              <w:drawing>
                <wp:inline distT="0" distB="0" distL="0" distR="0" wp14:anchorId="7DC12F6B" wp14:editId="77451E78">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60464" cy="10007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A6E6DD" w14:textId="5E3EF860" w:rsidR="00262518" w:rsidRPr="00262518" w:rsidRDefault="00262518" w:rsidP="00262518">
      <w:pPr>
        <w:pStyle w:val="Nagwek2"/>
        <w:numPr>
          <w:ilvl w:val="1"/>
          <w:numId w:val="16"/>
        </w:numPr>
        <w:spacing w:before="0"/>
        <w:ind w:left="788" w:hanging="431"/>
        <w:rPr>
          <w:sz w:val="32"/>
          <w:szCs w:val="28"/>
        </w:rPr>
      </w:pPr>
      <w:bookmarkStart w:id="2" w:name="_Toc230327432"/>
      <w:bookmarkStart w:id="3" w:name="_Toc237355740"/>
      <w:r w:rsidRPr="00262518">
        <w:rPr>
          <w:sz w:val="32"/>
          <w:szCs w:val="28"/>
        </w:rPr>
        <w:t>D</w:t>
      </w:r>
      <w:bookmarkEnd w:id="2"/>
      <w:r w:rsidR="00451CEB">
        <w:rPr>
          <w:sz w:val="32"/>
          <w:szCs w:val="28"/>
        </w:rPr>
        <w:t>elivery</w:t>
      </w:r>
      <w:bookmarkEnd w:id="3"/>
    </w:p>
    <w:p w14:paraId="5CC53EEB" w14:textId="77777777" w:rsidR="00BF3E50" w:rsidRPr="00BF3E50" w:rsidRDefault="00BF3E50" w:rsidP="00BF3E50">
      <w:pPr>
        <w:rPr>
          <w:sz w:val="24"/>
          <w:szCs w:val="24"/>
          <w:lang w:val="en-US" w:eastAsia="pl-PL"/>
        </w:rPr>
      </w:pPr>
      <w:r w:rsidRPr="00BF3E50">
        <w:rPr>
          <w:sz w:val="24"/>
          <w:szCs w:val="24"/>
          <w:lang w:val="en-US" w:eastAsia="pl-PL"/>
        </w:rPr>
        <w:t>Before installing the control unit, please ensure that all items in the kit are present.</w:t>
      </w:r>
    </w:p>
    <w:p w14:paraId="729A2EA5" w14:textId="663D94E3" w:rsidR="00BF3E50" w:rsidRPr="00BF3E50" w:rsidRDefault="00BF3E50" w:rsidP="00BF3E50">
      <w:pPr>
        <w:rPr>
          <w:sz w:val="24"/>
          <w:szCs w:val="24"/>
          <w:lang w:val="en-US" w:eastAsia="pl-PL"/>
        </w:rPr>
      </w:pPr>
      <w:r w:rsidRPr="00BF3E50">
        <w:rPr>
          <w:sz w:val="24"/>
          <w:szCs w:val="24"/>
          <w:lang w:val="en-US" w:eastAsia="pl-PL"/>
        </w:rPr>
        <w:t>If any of the following components are missing, please contact the retailer</w:t>
      </w:r>
      <w:r>
        <w:rPr>
          <w:sz w:val="24"/>
          <w:szCs w:val="24"/>
          <w:lang w:val="en-US" w:eastAsia="pl-PL"/>
        </w:rPr>
        <w:t>.</w:t>
      </w:r>
    </w:p>
    <w:p w14:paraId="03D557A2" w14:textId="5E4DB5A0" w:rsidR="00262518" w:rsidRPr="00BF3E50" w:rsidRDefault="00BF3E50" w:rsidP="00BF3E50">
      <w:pPr>
        <w:rPr>
          <w:rFonts w:cstheme="minorHAnsi"/>
          <w:sz w:val="24"/>
          <w:szCs w:val="24"/>
          <w:lang w:val="en-US"/>
        </w:rPr>
      </w:pPr>
      <w:r w:rsidRPr="00BF3E50">
        <w:rPr>
          <w:sz w:val="24"/>
          <w:szCs w:val="24"/>
          <w:lang w:val="en-US" w:eastAsia="pl-PL"/>
        </w:rPr>
        <w:lastRenderedPageBreak/>
        <w:t>The kit should include: an air handling unit, a control panel, set of air filters, mounting brackets for the air handling unit</w:t>
      </w:r>
      <w:r w:rsidRPr="00BF3E50">
        <w:rPr>
          <w:rStyle w:val="Odwoanieprzypisudolnego"/>
          <w:rFonts w:cstheme="minorHAnsi"/>
          <w:sz w:val="24"/>
          <w:szCs w:val="24"/>
          <w:lang w:val="en-US"/>
        </w:rPr>
        <w:t xml:space="preserve"> </w:t>
      </w:r>
      <w:r w:rsidR="00262518" w:rsidRPr="00262518">
        <w:rPr>
          <w:rStyle w:val="Odwoanieprzypisudolnego"/>
          <w:rFonts w:cstheme="minorHAnsi"/>
          <w:sz w:val="24"/>
          <w:szCs w:val="24"/>
        </w:rPr>
        <w:footnoteReference w:id="1"/>
      </w:r>
      <w:r w:rsidR="00262518" w:rsidRPr="00BF3E50">
        <w:rPr>
          <w:rFonts w:cstheme="minorHAnsi"/>
          <w:sz w:val="24"/>
          <w:szCs w:val="24"/>
          <w:lang w:val="en-US"/>
        </w:rPr>
        <w:t xml:space="preserve">, </w:t>
      </w:r>
      <w:r w:rsidRPr="00BF3E50">
        <w:rPr>
          <w:sz w:val="24"/>
          <w:szCs w:val="24"/>
          <w:lang w:val="en-US" w:eastAsia="pl-PL"/>
        </w:rPr>
        <w:t xml:space="preserve">screws for fixing the brackets to the wall </w:t>
      </w:r>
      <w:r w:rsidR="00262518" w:rsidRPr="00262518">
        <w:rPr>
          <w:rStyle w:val="Odwoanieprzypisudolnego"/>
          <w:rFonts w:cstheme="minorHAnsi"/>
          <w:sz w:val="24"/>
          <w:szCs w:val="24"/>
        </w:rPr>
        <w:footnoteReference w:id="2"/>
      </w:r>
      <w:r w:rsidR="00262518" w:rsidRPr="00BF3E50">
        <w:rPr>
          <w:rFonts w:cstheme="minorHAnsi"/>
          <w:sz w:val="24"/>
          <w:szCs w:val="24"/>
          <w:lang w:val="en-US"/>
        </w:rPr>
        <w:t xml:space="preserve">, </w:t>
      </w:r>
      <w:r w:rsidRPr="00BF3E50">
        <w:rPr>
          <w:sz w:val="24"/>
          <w:szCs w:val="24"/>
          <w:lang w:val="en-US" w:eastAsia="pl-PL"/>
        </w:rPr>
        <w:t xml:space="preserve">siphon </w:t>
      </w:r>
      <w:r w:rsidR="00262518" w:rsidRPr="00262518">
        <w:rPr>
          <w:rStyle w:val="Odwoanieprzypisudolnego"/>
          <w:rFonts w:cstheme="minorHAnsi"/>
          <w:sz w:val="24"/>
          <w:szCs w:val="24"/>
        </w:rPr>
        <w:footnoteReference w:id="3"/>
      </w:r>
      <w:r w:rsidR="00262518" w:rsidRPr="00BF3E50">
        <w:rPr>
          <w:rFonts w:cstheme="minorHAnsi"/>
          <w:sz w:val="24"/>
          <w:szCs w:val="24"/>
          <w:lang w:val="en-US"/>
        </w:rPr>
        <w:t>.</w:t>
      </w:r>
    </w:p>
    <w:p w14:paraId="11BF5587" w14:textId="32A8F8F2" w:rsidR="00563DF8" w:rsidRDefault="00BF3E50" w:rsidP="00262518">
      <w:pPr>
        <w:pStyle w:val="Nagwek2"/>
        <w:numPr>
          <w:ilvl w:val="1"/>
          <w:numId w:val="16"/>
        </w:numPr>
      </w:pPr>
      <w:bookmarkStart w:id="4" w:name="_Toc237355741"/>
      <w:proofErr w:type="spellStart"/>
      <w:r>
        <w:t>Safety</w:t>
      </w:r>
      <w:bookmarkEnd w:id="4"/>
      <w:proofErr w:type="spellEnd"/>
    </w:p>
    <w:p w14:paraId="13B88CD1" w14:textId="6A596C2D" w:rsidR="00262518" w:rsidRPr="00C05C4C" w:rsidRDefault="00262518" w:rsidP="00262518">
      <w:pPr>
        <w:rPr>
          <w:rFonts w:cstheme="minorHAnsi"/>
          <w:lang w:val="en-US"/>
        </w:rPr>
      </w:pPr>
      <w:r w:rsidRPr="00262518">
        <w:rPr>
          <w:rFonts w:cstheme="minorHAnsi"/>
          <w:b/>
          <w:bCs/>
          <w:noProof/>
          <w:color w:val="000000"/>
          <w:sz w:val="24"/>
          <w:szCs w:val="28"/>
          <w:lang w:eastAsia="pl-PL"/>
        </w:rPr>
        <w:drawing>
          <wp:anchor distT="0" distB="0" distL="114300" distR="114300" simplePos="0" relativeHeight="251730944" behindDoc="0" locked="0" layoutInCell="1" allowOverlap="1" wp14:anchorId="1C2B3A06" wp14:editId="415DB94B">
            <wp:simplePos x="0" y="0"/>
            <wp:positionH relativeFrom="column">
              <wp:posOffset>0</wp:posOffset>
            </wp:positionH>
            <wp:positionV relativeFrom="paragraph">
              <wp:posOffset>88265</wp:posOffset>
            </wp:positionV>
            <wp:extent cx="600075" cy="653023"/>
            <wp:effectExtent l="0" t="0" r="0" b="0"/>
            <wp:wrapThrough wrapText="bothSides">
              <wp:wrapPolygon edited="0">
                <wp:start x="0" y="0"/>
                <wp:lineTo x="0" y="20802"/>
                <wp:lineTo x="20571" y="20802"/>
                <wp:lineTo x="20571" y="0"/>
                <wp:lineTo x="0" y="0"/>
              </wp:wrapPolygon>
            </wp:wrapThrough>
            <wp:docPr id="1833438382" name="Obraz 183343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BF3E50" w:rsidRPr="00C621CF">
        <w:rPr>
          <w:szCs w:val="24"/>
          <w:lang w:val="en-GB"/>
        </w:rPr>
        <w:t xml:space="preserve"> </w:t>
      </w:r>
      <w:r w:rsidR="00BF3E50" w:rsidRPr="00C05C4C">
        <w:rPr>
          <w:lang w:val="en-GB"/>
        </w:rPr>
        <w:t xml:space="preserve">The manufacturer waives any responsibility whatsoever for the damage resulting from improper installation and use of the product contrary to its intended use and this manual, and the resulting damage </w:t>
      </w:r>
      <w:r w:rsidR="00BF3E50" w:rsidRPr="00C05C4C">
        <w:rPr>
          <w:b/>
          <w:lang w:val="en-GB"/>
        </w:rPr>
        <w:t>cannot be the basis for a complaint or warranty repairs</w:t>
      </w:r>
      <w:r w:rsidRPr="00C05C4C">
        <w:rPr>
          <w:rFonts w:cstheme="minorHAnsi"/>
          <w:b/>
          <w:lang w:val="en-US"/>
        </w:rPr>
        <w:t>.</w:t>
      </w:r>
    </w:p>
    <w:p w14:paraId="1D889F46" w14:textId="77777777" w:rsidR="00BF3E50" w:rsidRPr="00C05C4C" w:rsidRDefault="00BF3E50" w:rsidP="00BF3E50">
      <w:pPr>
        <w:pStyle w:val="Akapitzlist"/>
        <w:numPr>
          <w:ilvl w:val="0"/>
          <w:numId w:val="1"/>
        </w:numPr>
        <w:autoSpaceDE w:val="0"/>
        <w:autoSpaceDN w:val="0"/>
        <w:adjustRightInd w:val="0"/>
        <w:spacing w:after="0"/>
        <w:rPr>
          <w:rFonts w:cstheme="minorHAnsi"/>
          <w:bCs/>
          <w:color w:val="000000"/>
          <w:lang w:val="en-GB"/>
        </w:rPr>
      </w:pPr>
      <w:r w:rsidRPr="00C05C4C">
        <w:rPr>
          <w:rFonts w:cstheme="minorHAnsi"/>
          <w:bCs/>
          <w:color w:val="000000"/>
          <w:lang w:val="en-GB"/>
        </w:rPr>
        <w:t xml:space="preserve">Installation of the device should be performed by </w:t>
      </w:r>
      <w:r w:rsidRPr="00C05C4C">
        <w:rPr>
          <w:rFonts w:cstheme="minorHAnsi"/>
          <w:b/>
          <w:bCs/>
          <w:color w:val="000000"/>
          <w:lang w:val="en-GB"/>
        </w:rPr>
        <w:t>appropriately qualified</w:t>
      </w:r>
      <w:r w:rsidRPr="00C05C4C">
        <w:rPr>
          <w:rFonts w:cstheme="minorHAnsi"/>
          <w:bCs/>
          <w:color w:val="000000"/>
          <w:lang w:val="en-GB"/>
        </w:rPr>
        <w:t xml:space="preserve"> personnel.</w:t>
      </w:r>
    </w:p>
    <w:p w14:paraId="1D52FAE0" w14:textId="77777777" w:rsidR="00BF3E50" w:rsidRPr="00C05C4C" w:rsidRDefault="00BF3E50" w:rsidP="00BF3E50">
      <w:pPr>
        <w:pStyle w:val="Akapitzlist"/>
        <w:numPr>
          <w:ilvl w:val="0"/>
          <w:numId w:val="1"/>
        </w:numPr>
        <w:autoSpaceDE w:val="0"/>
        <w:autoSpaceDN w:val="0"/>
        <w:adjustRightInd w:val="0"/>
        <w:spacing w:after="0"/>
        <w:rPr>
          <w:rFonts w:cstheme="minorHAnsi"/>
          <w:bCs/>
          <w:color w:val="000000"/>
          <w:lang w:val="en-GB"/>
        </w:rPr>
      </w:pPr>
      <w:r w:rsidRPr="00C05C4C">
        <w:rPr>
          <w:rFonts w:cstheme="minorHAnsi"/>
          <w:bCs/>
          <w:color w:val="000000"/>
          <w:lang w:val="en-GB"/>
        </w:rPr>
        <w:t>The device may only be operated by adults who have read the manual.</w:t>
      </w:r>
    </w:p>
    <w:p w14:paraId="136F30EE"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 xml:space="preserve">It is forbidden </w:t>
      </w:r>
      <w:r w:rsidRPr="00C05C4C">
        <w:rPr>
          <w:rFonts w:cstheme="minorHAnsi"/>
          <w:bCs/>
          <w:lang w:val="en-GB"/>
        </w:rPr>
        <w:t>to install the device in an installation without an efficient protective conductor and residual current device.</w:t>
      </w:r>
    </w:p>
    <w:p w14:paraId="2BB4CDDD"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It is forbidden to mount the controller below the recuperator.</w:t>
      </w:r>
    </w:p>
    <w:p w14:paraId="524A61FD" w14:textId="77777777" w:rsidR="00BF3E50" w:rsidRPr="00C05C4C" w:rsidRDefault="00BF3E50" w:rsidP="00BF3E50">
      <w:pPr>
        <w:pStyle w:val="Akapitzlist"/>
        <w:numPr>
          <w:ilvl w:val="0"/>
          <w:numId w:val="1"/>
        </w:numPr>
        <w:rPr>
          <w:lang w:val="en-GB"/>
        </w:rPr>
      </w:pPr>
      <w:r w:rsidRPr="00C05C4C">
        <w:rPr>
          <w:lang w:val="en-GB"/>
        </w:rPr>
        <w:t xml:space="preserve">The electrical installation in which the device is connected </w:t>
      </w:r>
      <w:r w:rsidRPr="00C05C4C">
        <w:rPr>
          <w:b/>
          <w:lang w:val="en-GB"/>
        </w:rPr>
        <w:t>must be equipped</w:t>
      </w:r>
      <w:r w:rsidRPr="00C05C4C">
        <w:rPr>
          <w:lang w:val="en-GB"/>
        </w:rPr>
        <w:t xml:space="preserve"> with overvoltage protection.</w:t>
      </w:r>
    </w:p>
    <w:p w14:paraId="0A9E046D" w14:textId="77777777" w:rsidR="00BF3E50" w:rsidRPr="00C05C4C" w:rsidRDefault="00BF3E50" w:rsidP="00BF3E50">
      <w:pPr>
        <w:pStyle w:val="Akapitzlist"/>
        <w:numPr>
          <w:ilvl w:val="0"/>
          <w:numId w:val="1"/>
        </w:numPr>
        <w:autoSpaceDE w:val="0"/>
        <w:autoSpaceDN w:val="0"/>
        <w:adjustRightInd w:val="0"/>
        <w:spacing w:after="0" w:line="240" w:lineRule="auto"/>
        <w:rPr>
          <w:rFonts w:cstheme="minorHAnsi"/>
          <w:lang w:val="en-GB"/>
        </w:rPr>
      </w:pPr>
      <w:r w:rsidRPr="00C05C4C">
        <w:rPr>
          <w:rFonts w:cstheme="minorHAnsi"/>
          <w:bCs/>
          <w:lang w:val="en-GB"/>
        </w:rPr>
        <w:t xml:space="preserve">The unit should be installed in a place where the temperature is between </w:t>
      </w:r>
      <w:r w:rsidRPr="00C05C4C">
        <w:rPr>
          <w:rFonts w:cstheme="minorHAnsi"/>
          <w:b/>
          <w:bCs/>
          <w:lang w:val="en-GB"/>
        </w:rPr>
        <w:t>5°C and 45°C</w:t>
      </w:r>
      <w:r w:rsidRPr="00C05C4C">
        <w:rPr>
          <w:rFonts w:cstheme="minorHAnsi"/>
          <w:bCs/>
          <w:lang w:val="en-GB"/>
        </w:rPr>
        <w:t>. Too low ambient temperature may result in water vapour condensation on the casing of the device and, consequently, its failure</w:t>
      </w:r>
      <w:r w:rsidRPr="00C05C4C">
        <w:rPr>
          <w:rFonts w:cstheme="minorHAnsi"/>
          <w:lang w:val="en-GB"/>
        </w:rPr>
        <w:t>.</w:t>
      </w:r>
    </w:p>
    <w:p w14:paraId="6B1C7115" w14:textId="77777777" w:rsidR="00BF3E50" w:rsidRPr="00C05C4C" w:rsidRDefault="00BF3E50" w:rsidP="00BF3E50">
      <w:pPr>
        <w:pStyle w:val="Akapitzlist"/>
        <w:numPr>
          <w:ilvl w:val="0"/>
          <w:numId w:val="1"/>
        </w:numPr>
        <w:autoSpaceDE w:val="0"/>
        <w:autoSpaceDN w:val="0"/>
        <w:adjustRightInd w:val="0"/>
        <w:spacing w:after="0"/>
        <w:rPr>
          <w:rFonts w:cstheme="minorHAnsi"/>
          <w:bCs/>
          <w:lang w:val="en-GB"/>
        </w:rPr>
      </w:pPr>
      <w:r w:rsidRPr="00C05C4C">
        <w:rPr>
          <w:rFonts w:cstheme="minorHAnsi"/>
          <w:b/>
          <w:bCs/>
          <w:lang w:val="en-GB"/>
        </w:rPr>
        <w:t xml:space="preserve">It is forbidden </w:t>
      </w:r>
      <w:r w:rsidRPr="00C05C4C">
        <w:rPr>
          <w:rFonts w:cstheme="minorHAnsi"/>
          <w:bCs/>
          <w:lang w:val="en-GB"/>
        </w:rPr>
        <w:t>to turn on the device in the building where construction works are carried out.</w:t>
      </w:r>
    </w:p>
    <w:p w14:paraId="316AE797" w14:textId="77777777" w:rsidR="00BF3E50" w:rsidRPr="00C05C4C" w:rsidRDefault="00BF3E50" w:rsidP="00BF3E50">
      <w:pPr>
        <w:pStyle w:val="Akapitzlist"/>
        <w:numPr>
          <w:ilvl w:val="0"/>
          <w:numId w:val="1"/>
        </w:numPr>
        <w:ind w:left="0" w:right="1" w:firstLine="426"/>
        <w:rPr>
          <w:rFonts w:cstheme="minorHAnsi"/>
          <w:bCs/>
        </w:rPr>
      </w:pPr>
      <w:r w:rsidRPr="00C05C4C">
        <w:rPr>
          <w:rFonts w:cstheme="minorHAnsi"/>
          <w:bCs/>
          <w:lang w:val="en-GB"/>
        </w:rPr>
        <w:t>The siphon should be attached to the recuperator, it must not be damaged</w:t>
      </w:r>
      <w:r w:rsidR="00262518" w:rsidRPr="00C05C4C">
        <w:rPr>
          <w:rFonts w:cstheme="minorHAnsi"/>
          <w:b/>
          <w:bCs/>
          <w:noProof/>
          <w:color w:val="000000"/>
          <w:lang w:eastAsia="pl-PL"/>
        </w:rPr>
        <w:drawing>
          <wp:anchor distT="0" distB="0" distL="114300" distR="114300" simplePos="0" relativeHeight="251731968" behindDoc="0" locked="0" layoutInCell="1" allowOverlap="1" wp14:anchorId="439A462A" wp14:editId="1082A3E2">
            <wp:simplePos x="0" y="0"/>
            <wp:positionH relativeFrom="column">
              <wp:posOffset>0</wp:posOffset>
            </wp:positionH>
            <wp:positionV relativeFrom="paragraph">
              <wp:posOffset>328768</wp:posOffset>
            </wp:positionV>
            <wp:extent cx="600075" cy="653023"/>
            <wp:effectExtent l="0" t="0" r="0" b="0"/>
            <wp:wrapThrough wrapText="bothSides">
              <wp:wrapPolygon edited="0">
                <wp:start x="0" y="0"/>
                <wp:lineTo x="0" y="20802"/>
                <wp:lineTo x="20571" y="20802"/>
                <wp:lineTo x="20571" y="0"/>
                <wp:lineTo x="0" y="0"/>
              </wp:wrapPolygon>
            </wp:wrapThrough>
            <wp:docPr id="414388013" name="Obraz 41438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262518" w:rsidRPr="00C05C4C">
        <w:rPr>
          <w:rFonts w:cstheme="minorHAnsi"/>
          <w:bCs/>
          <w:lang w:val="en-US"/>
        </w:rPr>
        <w:t>.</w:t>
      </w:r>
    </w:p>
    <w:p w14:paraId="4B036D78" w14:textId="77777777" w:rsidR="00BF3E50" w:rsidRPr="00C05C4C" w:rsidRDefault="00BF3E50" w:rsidP="00BF3E50">
      <w:pPr>
        <w:pStyle w:val="Akapitzlist"/>
        <w:ind w:left="0" w:right="1"/>
        <w:rPr>
          <w:rFonts w:cstheme="minorHAnsi"/>
          <w:bCs/>
        </w:rPr>
      </w:pPr>
    </w:p>
    <w:p w14:paraId="30D84518" w14:textId="547EE930" w:rsidR="00262518" w:rsidRPr="00C05C4C" w:rsidRDefault="00262518" w:rsidP="00BF3E50">
      <w:pPr>
        <w:pStyle w:val="Akapitzlist"/>
        <w:ind w:left="0" w:right="1"/>
        <w:rPr>
          <w:b/>
          <w:bCs/>
          <w:lang w:val="en-US"/>
        </w:rPr>
      </w:pPr>
      <w:r w:rsidRPr="00C05C4C">
        <w:rPr>
          <w:rFonts w:cstheme="minorHAnsi"/>
          <w:bCs/>
          <w:lang w:val="en-US"/>
        </w:rPr>
        <w:t xml:space="preserve"> </w:t>
      </w:r>
      <w:r w:rsidR="0047071C" w:rsidRPr="00C05C4C">
        <w:rPr>
          <w:b/>
          <w:bCs/>
          <w:lang w:val="en-US"/>
        </w:rPr>
        <w:t>A damaged drain may lead to water leakage and flooding the unit. The room in which the device is located should be equipped with a drain in the floor. Do not place other electric and electronic devices under or in the immediate vicinity of the recuperator</w:t>
      </w:r>
      <w:r w:rsidRPr="00C05C4C">
        <w:rPr>
          <w:b/>
          <w:bCs/>
          <w:lang w:val="en-US"/>
        </w:rPr>
        <w:t>.</w:t>
      </w:r>
    </w:p>
    <w:p w14:paraId="5CC937D6" w14:textId="77777777" w:rsidR="0047071C" w:rsidRPr="00C05C4C" w:rsidRDefault="0047071C" w:rsidP="0047071C">
      <w:pPr>
        <w:pStyle w:val="Akapitzlist"/>
        <w:rPr>
          <w:rFonts w:cstheme="minorHAnsi"/>
          <w:bCs/>
          <w:lang w:val="en-US"/>
        </w:rPr>
      </w:pPr>
    </w:p>
    <w:p w14:paraId="2E70018F"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Upon replacement of the filters, it is necessary to check that they are properly inserted and that the door is properly closed. </w:t>
      </w:r>
    </w:p>
    <w:p w14:paraId="19F8853F"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Maintenance and filter replacement should be performed with the equipment </w:t>
      </w:r>
      <w:r w:rsidRPr="00C05C4C">
        <w:rPr>
          <w:rFonts w:cstheme="minorHAnsi"/>
          <w:b/>
          <w:bCs/>
          <w:lang w:val="en-GB"/>
        </w:rPr>
        <w:t>disconnected</w:t>
      </w:r>
      <w:r w:rsidRPr="00C05C4C">
        <w:rPr>
          <w:rFonts w:cstheme="minorHAnsi"/>
          <w:bCs/>
          <w:lang w:val="en-GB"/>
        </w:rPr>
        <w:t xml:space="preserve"> from the 230 V mains.</w:t>
      </w:r>
    </w:p>
    <w:p w14:paraId="6E1C8180"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After maintenance work, always make sure that all drain and inlet valves are tight. Plumbing must be checked regularly.</w:t>
      </w:r>
    </w:p>
    <w:p w14:paraId="56A0ED81"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 xml:space="preserve">In the event of a water leak, stop using the device and disconnect it from the power supply. Subsequently, make sure to contact the </w:t>
      </w:r>
      <w:r w:rsidRPr="00C05C4C">
        <w:rPr>
          <w:rFonts w:cstheme="minorHAnsi"/>
          <w:b/>
          <w:bCs/>
          <w:lang w:val="en-GB"/>
        </w:rPr>
        <w:t>Wanas customer service</w:t>
      </w:r>
      <w:r w:rsidRPr="00C05C4C">
        <w:rPr>
          <w:rFonts w:cstheme="minorHAnsi"/>
          <w:bCs/>
          <w:lang w:val="en-GB"/>
        </w:rPr>
        <w:t>.</w:t>
      </w:r>
    </w:p>
    <w:p w14:paraId="76C45E2E" w14:textId="77777777" w:rsidR="0047071C" w:rsidRPr="00C05C4C" w:rsidRDefault="0047071C" w:rsidP="0047071C">
      <w:pPr>
        <w:pStyle w:val="Akapitzlist"/>
        <w:numPr>
          <w:ilvl w:val="0"/>
          <w:numId w:val="1"/>
        </w:numPr>
        <w:autoSpaceDE w:val="0"/>
        <w:autoSpaceDN w:val="0"/>
        <w:adjustRightInd w:val="0"/>
        <w:spacing w:after="0"/>
        <w:rPr>
          <w:rFonts w:cstheme="minorHAnsi"/>
          <w:bCs/>
          <w:lang w:val="en-GB"/>
        </w:rPr>
      </w:pPr>
      <w:r w:rsidRPr="00C05C4C">
        <w:rPr>
          <w:rFonts w:cstheme="minorHAnsi"/>
          <w:bCs/>
          <w:lang w:val="en-GB"/>
        </w:rPr>
        <w:t>The manufacturer bears no liability for damage caused by direct or indirect actions of people or animals, resulting from non-compliance with this manual, in particular the notes on installation, operation and maintenance of the device.</w:t>
      </w:r>
    </w:p>
    <w:p w14:paraId="1A652B23" w14:textId="7D681B91" w:rsidR="00262518" w:rsidRPr="00C05C4C" w:rsidRDefault="00262518" w:rsidP="00262518">
      <w:pPr>
        <w:pStyle w:val="Akapitzlist"/>
        <w:autoSpaceDE w:val="0"/>
        <w:autoSpaceDN w:val="0"/>
        <w:adjustRightInd w:val="0"/>
        <w:spacing w:after="0"/>
        <w:ind w:left="0"/>
        <w:rPr>
          <w:rFonts w:cstheme="minorHAnsi"/>
          <w:b/>
          <w:sz w:val="24"/>
          <w:szCs w:val="28"/>
          <w:lang w:val="en-US"/>
        </w:rPr>
      </w:pPr>
      <w:r w:rsidRPr="00262518">
        <w:rPr>
          <w:rFonts w:cstheme="minorHAnsi"/>
          <w:b/>
          <w:bCs/>
          <w:noProof/>
          <w:color w:val="000000"/>
          <w:sz w:val="24"/>
          <w:szCs w:val="28"/>
          <w:lang w:eastAsia="pl-PL"/>
        </w:rPr>
        <w:drawing>
          <wp:anchor distT="0" distB="0" distL="114300" distR="114300" simplePos="0" relativeHeight="251732992" behindDoc="0" locked="0" layoutInCell="1" allowOverlap="1" wp14:anchorId="7ED5DAC8" wp14:editId="6D372802">
            <wp:simplePos x="0" y="0"/>
            <wp:positionH relativeFrom="column">
              <wp:posOffset>0</wp:posOffset>
            </wp:positionH>
            <wp:positionV relativeFrom="paragraph">
              <wp:posOffset>73</wp:posOffset>
            </wp:positionV>
            <wp:extent cx="600075" cy="653023"/>
            <wp:effectExtent l="0" t="0" r="0" b="0"/>
            <wp:wrapThrough wrapText="bothSides">
              <wp:wrapPolygon edited="0">
                <wp:start x="0" y="0"/>
                <wp:lineTo x="0" y="20802"/>
                <wp:lineTo x="20571" y="20802"/>
                <wp:lineTo x="20571" y="0"/>
                <wp:lineTo x="0" y="0"/>
              </wp:wrapPolygon>
            </wp:wrapThrough>
            <wp:docPr id="666005725" name="Obraz 6660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C05C4C" w:rsidRPr="00C05C4C">
        <w:rPr>
          <w:lang w:val="en-US"/>
        </w:rPr>
        <w:t xml:space="preserve"> </w:t>
      </w:r>
      <w:r w:rsidR="00C05C4C" w:rsidRPr="00C05C4C">
        <w:rPr>
          <w:rFonts w:cstheme="minorHAnsi"/>
          <w:b/>
          <w:sz w:val="24"/>
          <w:szCs w:val="28"/>
          <w:lang w:val="en-US"/>
        </w:rPr>
        <w:t>The control unit should operate continuously. Frequent switching off and restarting may accelerate wear and tear on components, particularly the fans</w:t>
      </w:r>
      <w:r w:rsidRPr="00C05C4C">
        <w:rPr>
          <w:rFonts w:cstheme="minorHAnsi"/>
          <w:b/>
          <w:sz w:val="24"/>
          <w:szCs w:val="28"/>
          <w:lang w:val="en-US"/>
        </w:rPr>
        <w:t>.</w:t>
      </w:r>
    </w:p>
    <w:p w14:paraId="37F6CF32" w14:textId="77777777" w:rsidR="00262518" w:rsidRPr="00C05C4C" w:rsidRDefault="00262518" w:rsidP="00262518">
      <w:pPr>
        <w:pStyle w:val="Akapitzlist"/>
        <w:autoSpaceDE w:val="0"/>
        <w:autoSpaceDN w:val="0"/>
        <w:adjustRightInd w:val="0"/>
        <w:spacing w:after="0"/>
        <w:ind w:left="0"/>
        <w:rPr>
          <w:rFonts w:cstheme="minorHAnsi"/>
          <w:b/>
          <w:szCs w:val="24"/>
          <w:lang w:val="en-US"/>
        </w:rPr>
      </w:pPr>
    </w:p>
    <w:p w14:paraId="00A5CB7C" w14:textId="77777777" w:rsidR="00262518" w:rsidRPr="00BF3E50" w:rsidRDefault="00262518" w:rsidP="00262518">
      <w:pPr>
        <w:pStyle w:val="Akapitzlist"/>
        <w:autoSpaceDE w:val="0"/>
        <w:autoSpaceDN w:val="0"/>
        <w:adjustRightInd w:val="0"/>
        <w:spacing w:after="0"/>
        <w:ind w:left="0"/>
        <w:rPr>
          <w:rFonts w:cstheme="minorHAnsi"/>
          <w:b/>
          <w:szCs w:val="24"/>
          <w:lang w:val="en-US"/>
        </w:rPr>
      </w:pPr>
    </w:p>
    <w:p w14:paraId="60354F67" w14:textId="77777777" w:rsidR="00262518" w:rsidRPr="00BF3E50" w:rsidRDefault="00262518" w:rsidP="00262518">
      <w:pPr>
        <w:pStyle w:val="Akapitzlist"/>
        <w:autoSpaceDE w:val="0"/>
        <w:autoSpaceDN w:val="0"/>
        <w:adjustRightInd w:val="0"/>
        <w:spacing w:after="0"/>
        <w:ind w:left="0"/>
        <w:rPr>
          <w:rFonts w:cstheme="minorHAnsi"/>
          <w:b/>
          <w:szCs w:val="24"/>
          <w:lang w:val="en-US"/>
        </w:rPr>
      </w:pPr>
    </w:p>
    <w:p w14:paraId="1130DC38" w14:textId="466DFBDC" w:rsidR="00563DF8" w:rsidRDefault="00C05C4C" w:rsidP="00262518">
      <w:pPr>
        <w:pStyle w:val="Nagwek2"/>
        <w:numPr>
          <w:ilvl w:val="1"/>
          <w:numId w:val="16"/>
        </w:numPr>
      </w:pPr>
      <w:bookmarkStart w:id="5" w:name="_Toc237355742"/>
      <w:proofErr w:type="spellStart"/>
      <w:r>
        <w:lastRenderedPageBreak/>
        <w:t>Dimensions</w:t>
      </w:r>
      <w:bookmarkEnd w:id="5"/>
      <w:proofErr w:type="spellEnd"/>
    </w:p>
    <w:p w14:paraId="1A7D0432" w14:textId="77777777" w:rsidR="00563DF8" w:rsidRDefault="00563DF8" w:rsidP="00563DF8">
      <w:pPr>
        <w:pStyle w:val="Akapitzlist"/>
        <w:autoSpaceDE w:val="0"/>
        <w:autoSpaceDN w:val="0"/>
        <w:adjustRightInd w:val="0"/>
        <w:spacing w:after="0"/>
        <w:ind w:left="0"/>
        <w:rPr>
          <w:rFonts w:cstheme="minorHAnsi"/>
          <w:bCs/>
          <w:sz w:val="24"/>
          <w:szCs w:val="24"/>
        </w:rPr>
      </w:pPr>
    </w:p>
    <w:p w14:paraId="6B8331F7" w14:textId="1F394B7E" w:rsidR="00677A69" w:rsidRDefault="00262518" w:rsidP="00677A69">
      <w:pPr>
        <w:pStyle w:val="Akapitzlist"/>
        <w:autoSpaceDE w:val="0"/>
        <w:autoSpaceDN w:val="0"/>
        <w:adjustRightInd w:val="0"/>
        <w:spacing w:before="240"/>
        <w:ind w:left="0"/>
        <w:jc w:val="center"/>
        <w:rPr>
          <w:rFonts w:cstheme="minorHAnsi"/>
          <w:bCs/>
          <w:sz w:val="24"/>
          <w:szCs w:val="24"/>
        </w:rPr>
      </w:pPr>
      <w:r>
        <w:rPr>
          <w:rFonts w:cstheme="minorHAnsi"/>
          <w:bCs/>
          <w:sz w:val="24"/>
          <w:szCs w:val="24"/>
        </w:rPr>
        <w:t>340 H</w:t>
      </w:r>
    </w:p>
    <w:p w14:paraId="5F909528" w14:textId="4EED3C55" w:rsidR="003E35B3" w:rsidRDefault="00262518" w:rsidP="00677A69">
      <w:pPr>
        <w:pStyle w:val="Akapitzlist"/>
        <w:autoSpaceDE w:val="0"/>
        <w:autoSpaceDN w:val="0"/>
        <w:adjustRightInd w:val="0"/>
        <w:spacing w:before="240"/>
        <w:ind w:left="0"/>
        <w:jc w:val="center"/>
        <w:rPr>
          <w:rFonts w:cstheme="minorHAnsi"/>
          <w:bCs/>
          <w:sz w:val="24"/>
          <w:szCs w:val="24"/>
        </w:rPr>
      </w:pPr>
      <w:r>
        <w:rPr>
          <w:noProof/>
          <w14:ligatures w14:val="standardContextual"/>
        </w:rPr>
        <w:drawing>
          <wp:inline distT="0" distB="0" distL="0" distR="0" wp14:anchorId="64153362" wp14:editId="459A4FD1">
            <wp:extent cx="5407811" cy="6841930"/>
            <wp:effectExtent l="0" t="0" r="2540" b="0"/>
            <wp:docPr id="613605596"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05596" name="Grafika 40"/>
                    <pic:cNvPicPr/>
                  </pic:nvPicPr>
                  <pic:blipFill>
                    <a:blip r:embed="rId12">
                      <a:extLst>
                        <a:ext uri="{96DAC541-7B7A-43D3-8B79-37D633B846F1}">
                          <asvg:svgBlip xmlns:asvg="http://schemas.microsoft.com/office/drawing/2016/SVG/main" r:embed="rId13"/>
                        </a:ext>
                      </a:extLst>
                    </a:blip>
                    <a:srcRect t="5273" b="5273"/>
                    <a:stretch>
                      <a:fillRect/>
                    </a:stretch>
                  </pic:blipFill>
                  <pic:spPr bwMode="auto">
                    <a:xfrm>
                      <a:off x="0" y="0"/>
                      <a:ext cx="5412018" cy="6847252"/>
                    </a:xfrm>
                    <a:prstGeom prst="rect">
                      <a:avLst/>
                    </a:prstGeom>
                    <a:extLst>
                      <a:ext uri="{53640926-AAD7-44D8-BBD7-CCE9431645EC}">
                        <a14:shadowObscured xmlns:a14="http://schemas.microsoft.com/office/drawing/2010/main"/>
                      </a:ext>
                    </a:extLst>
                  </pic:spPr>
                </pic:pic>
              </a:graphicData>
            </a:graphic>
          </wp:inline>
        </w:drawing>
      </w:r>
      <w:r w:rsidR="00EA1BE5">
        <w:rPr>
          <w:rFonts w:cstheme="minorHAnsi"/>
          <w:bCs/>
          <w:sz w:val="24"/>
          <w:szCs w:val="24"/>
        </w:rPr>
        <w:br/>
      </w:r>
    </w:p>
    <w:p w14:paraId="31CDFD8D" w14:textId="7E3076CC" w:rsidR="003E35B3" w:rsidRDefault="00C05C4C" w:rsidP="003E35B3">
      <w:pPr>
        <w:pStyle w:val="Akapitzlist"/>
        <w:autoSpaceDE w:val="0"/>
        <w:autoSpaceDN w:val="0"/>
        <w:adjustRightInd w:val="0"/>
        <w:spacing w:before="240"/>
        <w:ind w:left="0"/>
        <w:jc w:val="center"/>
        <w:rPr>
          <w:rFonts w:cstheme="minorHAnsi"/>
          <w:bCs/>
          <w:sz w:val="24"/>
          <w:szCs w:val="24"/>
        </w:rPr>
      </w:pPr>
      <w:r>
        <w:rPr>
          <w:noProof/>
        </w:rPr>
        <mc:AlternateContent>
          <mc:Choice Requires="wps">
            <w:drawing>
              <wp:anchor distT="45720" distB="45720" distL="114300" distR="114300" simplePos="0" relativeHeight="251718656" behindDoc="0" locked="0" layoutInCell="1" allowOverlap="1" wp14:anchorId="189B3A57" wp14:editId="783B6EA0">
                <wp:simplePos x="0" y="0"/>
                <wp:positionH relativeFrom="column">
                  <wp:posOffset>10160</wp:posOffset>
                </wp:positionH>
                <wp:positionV relativeFrom="paragraph">
                  <wp:posOffset>160920</wp:posOffset>
                </wp:positionV>
                <wp:extent cx="2078966" cy="672465"/>
                <wp:effectExtent l="0" t="0" r="0" b="0"/>
                <wp:wrapNone/>
                <wp:docPr id="5690478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66" cy="672465"/>
                        </a:xfrm>
                        <a:prstGeom prst="rect">
                          <a:avLst/>
                        </a:prstGeom>
                        <a:solidFill>
                          <a:srgbClr val="FFFFFF"/>
                        </a:solidFill>
                        <a:ln w="9525">
                          <a:noFill/>
                          <a:miter lim="800000"/>
                          <a:headEnd/>
                          <a:tailEnd/>
                        </a:ln>
                      </wps:spPr>
                      <wps:txbx>
                        <w:txbxContent>
                          <w:p w14:paraId="18F48F39" w14:textId="77777777" w:rsidR="004631F4" w:rsidRPr="003D3DC1" w:rsidRDefault="004631F4" w:rsidP="004631F4">
                            <w:pPr>
                              <w:spacing w:after="0"/>
                              <w:rPr>
                                <w:sz w:val="16"/>
                                <w:szCs w:val="14"/>
                                <w:lang w:val="en-US"/>
                              </w:rPr>
                            </w:pPr>
                            <w:r w:rsidRPr="003D3DC1">
                              <w:rPr>
                                <w:sz w:val="16"/>
                                <w:szCs w:val="14"/>
                                <w:lang w:val="en-US"/>
                              </w:rPr>
                              <w:t>A-Air taken from o</w:t>
                            </w:r>
                            <w:r>
                              <w:rPr>
                                <w:sz w:val="16"/>
                                <w:szCs w:val="14"/>
                                <w:lang w:val="en-US"/>
                              </w:rPr>
                              <w:t>utside of the building</w:t>
                            </w:r>
                          </w:p>
                          <w:p w14:paraId="792746E9" w14:textId="77777777" w:rsidR="004631F4" w:rsidRPr="003D3DC1" w:rsidRDefault="004631F4" w:rsidP="004631F4">
                            <w:pPr>
                              <w:spacing w:after="0"/>
                              <w:rPr>
                                <w:sz w:val="16"/>
                                <w:szCs w:val="14"/>
                                <w:lang w:val="en-US"/>
                              </w:rPr>
                            </w:pPr>
                            <w:r w:rsidRPr="003D3DC1">
                              <w:rPr>
                                <w:sz w:val="16"/>
                                <w:szCs w:val="14"/>
                                <w:lang w:val="en-US"/>
                              </w:rPr>
                              <w:t>B-Air taken from r</w:t>
                            </w:r>
                            <w:r>
                              <w:rPr>
                                <w:sz w:val="16"/>
                                <w:szCs w:val="14"/>
                                <w:lang w:val="en-US"/>
                              </w:rPr>
                              <w:t>ooms</w:t>
                            </w:r>
                          </w:p>
                          <w:p w14:paraId="72D8443D" w14:textId="77777777" w:rsidR="004631F4" w:rsidRPr="003D3DC1" w:rsidRDefault="004631F4" w:rsidP="004631F4">
                            <w:pPr>
                              <w:spacing w:after="0"/>
                              <w:rPr>
                                <w:sz w:val="16"/>
                                <w:szCs w:val="14"/>
                                <w:lang w:val="en-US"/>
                              </w:rPr>
                            </w:pPr>
                            <w:r w:rsidRPr="003D3DC1">
                              <w:rPr>
                                <w:sz w:val="16"/>
                                <w:szCs w:val="14"/>
                                <w:lang w:val="en-US"/>
                              </w:rPr>
                              <w:t>C-Air supplied to r</w:t>
                            </w:r>
                            <w:r>
                              <w:rPr>
                                <w:sz w:val="16"/>
                                <w:szCs w:val="14"/>
                                <w:lang w:val="en-US"/>
                              </w:rPr>
                              <w:t>ooms</w:t>
                            </w:r>
                          </w:p>
                          <w:p w14:paraId="6DBED211" w14:textId="77777777" w:rsidR="004631F4" w:rsidRPr="003D3DC1" w:rsidRDefault="004631F4" w:rsidP="004631F4">
                            <w:pPr>
                              <w:spacing w:after="0"/>
                              <w:rPr>
                                <w:sz w:val="16"/>
                                <w:szCs w:val="14"/>
                                <w:lang w:val="en-US"/>
                              </w:rPr>
                            </w:pPr>
                            <w:r w:rsidRPr="003D3DC1">
                              <w:rPr>
                                <w:sz w:val="16"/>
                                <w:szCs w:val="14"/>
                                <w:lang w:val="en-US"/>
                              </w:rPr>
                              <w:t>D-A</w:t>
                            </w:r>
                            <w:r>
                              <w:rPr>
                                <w:sz w:val="16"/>
                                <w:szCs w:val="14"/>
                                <w:lang w:val="en-US"/>
                              </w:rPr>
                              <w:t>ir discharged outside the building</w:t>
                            </w:r>
                          </w:p>
                          <w:p w14:paraId="5F2925F0" w14:textId="77777777" w:rsidR="00677A69" w:rsidRPr="004631F4" w:rsidRDefault="00677A69" w:rsidP="00677A6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B3A57" id="_x0000_t202" coordsize="21600,21600" o:spt="202" path="m,l,21600r21600,l21600,xe">
                <v:stroke joinstyle="miter"/>
                <v:path gradientshapeok="t" o:connecttype="rect"/>
              </v:shapetype>
              <v:shape id="Pole tekstowe 2" o:spid="_x0000_s1026" type="#_x0000_t202" style="position:absolute;left:0;text-align:left;margin-left:.8pt;margin-top:12.65pt;width:163.7pt;height:52.9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" stroked="f">
                <v:textbox>
                  <w:txbxContent>
                    <w:p w14:paraId="18F48F39" w14:textId="77777777" w:rsidR="004631F4" w:rsidRPr="003D3DC1" w:rsidRDefault="004631F4" w:rsidP="004631F4">
                      <w:pPr>
                        <w:spacing w:after="0"/>
                        <w:rPr>
                          <w:sz w:val="16"/>
                          <w:szCs w:val="14"/>
                          <w:lang w:val="en-US"/>
                        </w:rPr>
                      </w:pPr>
                      <w:r w:rsidRPr="003D3DC1">
                        <w:rPr>
                          <w:sz w:val="16"/>
                          <w:szCs w:val="14"/>
                          <w:lang w:val="en-US"/>
                        </w:rPr>
                        <w:t>A-Air taken from o</w:t>
                      </w:r>
                      <w:r>
                        <w:rPr>
                          <w:sz w:val="16"/>
                          <w:szCs w:val="14"/>
                          <w:lang w:val="en-US"/>
                        </w:rPr>
                        <w:t>utside of the building</w:t>
                      </w:r>
                    </w:p>
                    <w:p w14:paraId="792746E9" w14:textId="77777777" w:rsidR="004631F4" w:rsidRPr="003D3DC1" w:rsidRDefault="004631F4" w:rsidP="004631F4">
                      <w:pPr>
                        <w:spacing w:after="0"/>
                        <w:rPr>
                          <w:sz w:val="16"/>
                          <w:szCs w:val="14"/>
                          <w:lang w:val="en-US"/>
                        </w:rPr>
                      </w:pPr>
                      <w:r w:rsidRPr="003D3DC1">
                        <w:rPr>
                          <w:sz w:val="16"/>
                          <w:szCs w:val="14"/>
                          <w:lang w:val="en-US"/>
                        </w:rPr>
                        <w:t>B-Air taken from r</w:t>
                      </w:r>
                      <w:r>
                        <w:rPr>
                          <w:sz w:val="16"/>
                          <w:szCs w:val="14"/>
                          <w:lang w:val="en-US"/>
                        </w:rPr>
                        <w:t>ooms</w:t>
                      </w:r>
                    </w:p>
                    <w:p w14:paraId="72D8443D" w14:textId="77777777" w:rsidR="004631F4" w:rsidRPr="003D3DC1" w:rsidRDefault="004631F4" w:rsidP="004631F4">
                      <w:pPr>
                        <w:spacing w:after="0"/>
                        <w:rPr>
                          <w:sz w:val="16"/>
                          <w:szCs w:val="14"/>
                          <w:lang w:val="en-US"/>
                        </w:rPr>
                      </w:pPr>
                      <w:r w:rsidRPr="003D3DC1">
                        <w:rPr>
                          <w:sz w:val="16"/>
                          <w:szCs w:val="14"/>
                          <w:lang w:val="en-US"/>
                        </w:rPr>
                        <w:t>C-Air supplied to r</w:t>
                      </w:r>
                      <w:r>
                        <w:rPr>
                          <w:sz w:val="16"/>
                          <w:szCs w:val="14"/>
                          <w:lang w:val="en-US"/>
                        </w:rPr>
                        <w:t>ooms</w:t>
                      </w:r>
                    </w:p>
                    <w:p w14:paraId="6DBED211" w14:textId="77777777" w:rsidR="004631F4" w:rsidRPr="003D3DC1" w:rsidRDefault="004631F4" w:rsidP="004631F4">
                      <w:pPr>
                        <w:spacing w:after="0"/>
                        <w:rPr>
                          <w:sz w:val="16"/>
                          <w:szCs w:val="14"/>
                          <w:lang w:val="en-US"/>
                        </w:rPr>
                      </w:pPr>
                      <w:r w:rsidRPr="003D3DC1">
                        <w:rPr>
                          <w:sz w:val="16"/>
                          <w:szCs w:val="14"/>
                          <w:lang w:val="en-US"/>
                        </w:rPr>
                        <w:t>D-A</w:t>
                      </w:r>
                      <w:r>
                        <w:rPr>
                          <w:sz w:val="16"/>
                          <w:szCs w:val="14"/>
                          <w:lang w:val="en-US"/>
                        </w:rPr>
                        <w:t>ir discharged outside the building</w:t>
                      </w:r>
                    </w:p>
                    <w:p w14:paraId="5F2925F0" w14:textId="77777777" w:rsidR="00677A69" w:rsidRPr="004631F4" w:rsidRDefault="00677A69" w:rsidP="00677A69">
                      <w:pPr>
                        <w:rPr>
                          <w:lang w:val="en-US"/>
                        </w:rPr>
                      </w:pPr>
                    </w:p>
                  </w:txbxContent>
                </v:textbox>
              </v:shape>
            </w:pict>
          </mc:Fallback>
        </mc:AlternateContent>
      </w:r>
    </w:p>
    <w:p w14:paraId="1D611E70" w14:textId="6B027C6A" w:rsidR="00C05C4C" w:rsidRDefault="00C05C4C" w:rsidP="003E35B3">
      <w:pPr>
        <w:pStyle w:val="Akapitzlist"/>
        <w:autoSpaceDE w:val="0"/>
        <w:autoSpaceDN w:val="0"/>
        <w:adjustRightInd w:val="0"/>
        <w:spacing w:before="240"/>
        <w:ind w:left="0"/>
        <w:jc w:val="center"/>
        <w:rPr>
          <w:rFonts w:cstheme="minorHAnsi"/>
          <w:bCs/>
          <w:sz w:val="24"/>
          <w:szCs w:val="24"/>
        </w:rPr>
      </w:pPr>
    </w:p>
    <w:p w14:paraId="223ED9C4" w14:textId="77777777" w:rsidR="00C05C4C" w:rsidRDefault="00C05C4C" w:rsidP="003E35B3">
      <w:pPr>
        <w:pStyle w:val="Akapitzlist"/>
        <w:autoSpaceDE w:val="0"/>
        <w:autoSpaceDN w:val="0"/>
        <w:adjustRightInd w:val="0"/>
        <w:spacing w:before="240"/>
        <w:ind w:left="0"/>
        <w:jc w:val="center"/>
        <w:rPr>
          <w:rFonts w:cstheme="minorHAnsi"/>
          <w:bCs/>
          <w:sz w:val="24"/>
          <w:szCs w:val="24"/>
        </w:rPr>
      </w:pPr>
    </w:p>
    <w:p w14:paraId="69B703B9" w14:textId="77777777" w:rsidR="00C05C4C" w:rsidRDefault="00C05C4C" w:rsidP="003E35B3">
      <w:pPr>
        <w:pStyle w:val="Akapitzlist"/>
        <w:autoSpaceDE w:val="0"/>
        <w:autoSpaceDN w:val="0"/>
        <w:adjustRightInd w:val="0"/>
        <w:spacing w:before="240"/>
        <w:ind w:left="0"/>
        <w:jc w:val="center"/>
        <w:rPr>
          <w:rFonts w:cstheme="minorHAnsi"/>
          <w:bCs/>
          <w:sz w:val="24"/>
          <w:szCs w:val="24"/>
        </w:rPr>
      </w:pPr>
    </w:p>
    <w:p w14:paraId="5EA5250F" w14:textId="77777777" w:rsidR="00C05C4C" w:rsidRDefault="00C05C4C" w:rsidP="003E35B3">
      <w:pPr>
        <w:pStyle w:val="Akapitzlist"/>
        <w:autoSpaceDE w:val="0"/>
        <w:autoSpaceDN w:val="0"/>
        <w:adjustRightInd w:val="0"/>
        <w:spacing w:before="240"/>
        <w:ind w:left="0"/>
        <w:jc w:val="center"/>
        <w:rPr>
          <w:rFonts w:cstheme="minorHAnsi"/>
          <w:bCs/>
          <w:sz w:val="24"/>
          <w:szCs w:val="24"/>
        </w:rPr>
      </w:pPr>
    </w:p>
    <w:p w14:paraId="3CF52AAB" w14:textId="2E822E13" w:rsidR="00262518" w:rsidRDefault="00262518" w:rsidP="003E35B3">
      <w:pPr>
        <w:pStyle w:val="Akapitzlist"/>
        <w:autoSpaceDE w:val="0"/>
        <w:autoSpaceDN w:val="0"/>
        <w:adjustRightInd w:val="0"/>
        <w:spacing w:before="240"/>
        <w:ind w:left="0"/>
        <w:jc w:val="center"/>
        <w:rPr>
          <w:rFonts w:cstheme="minorHAnsi"/>
          <w:bCs/>
          <w:sz w:val="24"/>
          <w:szCs w:val="24"/>
        </w:rPr>
      </w:pPr>
      <w:r>
        <w:rPr>
          <w:rFonts w:cstheme="minorHAnsi"/>
          <w:bCs/>
          <w:sz w:val="24"/>
          <w:szCs w:val="24"/>
        </w:rPr>
        <w:lastRenderedPageBreak/>
        <w:t>340 V</w:t>
      </w:r>
    </w:p>
    <w:p w14:paraId="31D1578B" w14:textId="5A0F7C3B" w:rsidR="00262518" w:rsidRDefault="00262518" w:rsidP="003E35B3">
      <w:pPr>
        <w:pStyle w:val="Akapitzlist"/>
        <w:autoSpaceDE w:val="0"/>
        <w:autoSpaceDN w:val="0"/>
        <w:adjustRightInd w:val="0"/>
        <w:spacing w:before="240"/>
        <w:ind w:left="0"/>
        <w:jc w:val="center"/>
        <w:rPr>
          <w:rFonts w:cstheme="minorHAnsi"/>
          <w:bCs/>
          <w:sz w:val="24"/>
          <w:szCs w:val="24"/>
        </w:rPr>
      </w:pPr>
      <w:r>
        <w:rPr>
          <w:noProof/>
          <w14:ligatures w14:val="standardContextual"/>
        </w:rPr>
        <w:drawing>
          <wp:inline distT="0" distB="0" distL="0" distR="0" wp14:anchorId="586B70CF" wp14:editId="7A743A94">
            <wp:extent cx="6188710" cy="6667500"/>
            <wp:effectExtent l="0" t="0" r="2540" b="0"/>
            <wp:docPr id="994921680" name="Graf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21680" name="Grafika 37"/>
                    <pic:cNvPicPr/>
                  </pic:nvPicPr>
                  <pic:blipFill>
                    <a:blip r:embed="rId14">
                      <a:extLst>
                        <a:ext uri="{96DAC541-7B7A-43D3-8B79-37D633B846F1}">
                          <asvg:svgBlip xmlns:asvg="http://schemas.microsoft.com/office/drawing/2016/SVG/main" r:embed="rId15"/>
                        </a:ext>
                      </a:extLst>
                    </a:blip>
                    <a:srcRect t="11913" b="11913"/>
                    <a:stretch>
                      <a:fillRect/>
                    </a:stretch>
                  </pic:blipFill>
                  <pic:spPr bwMode="auto">
                    <a:xfrm>
                      <a:off x="0" y="0"/>
                      <a:ext cx="6188710" cy="6667500"/>
                    </a:xfrm>
                    <a:prstGeom prst="rect">
                      <a:avLst/>
                    </a:prstGeom>
                    <a:extLst>
                      <a:ext uri="{53640926-AAD7-44D8-BBD7-CCE9431645EC}">
                        <a14:shadowObscured xmlns:a14="http://schemas.microsoft.com/office/drawing/2010/main"/>
                      </a:ext>
                    </a:extLst>
                  </pic:spPr>
                </pic:pic>
              </a:graphicData>
            </a:graphic>
          </wp:inline>
        </w:drawing>
      </w:r>
    </w:p>
    <w:p w14:paraId="6488A663" w14:textId="2CFDC953" w:rsidR="00262518" w:rsidRDefault="00262518" w:rsidP="003E35B3">
      <w:pPr>
        <w:pStyle w:val="Akapitzlist"/>
        <w:autoSpaceDE w:val="0"/>
        <w:autoSpaceDN w:val="0"/>
        <w:adjustRightInd w:val="0"/>
        <w:spacing w:before="240"/>
        <w:ind w:left="0"/>
        <w:jc w:val="center"/>
        <w:rPr>
          <w:rFonts w:cstheme="minorHAnsi"/>
          <w:bCs/>
          <w:sz w:val="24"/>
          <w:szCs w:val="24"/>
        </w:rPr>
      </w:pPr>
    </w:p>
    <w:p w14:paraId="2C8B7AC7" w14:textId="4925C59B" w:rsidR="00262518" w:rsidRDefault="00C05C4C" w:rsidP="003E35B3">
      <w:pPr>
        <w:pStyle w:val="Akapitzlist"/>
        <w:autoSpaceDE w:val="0"/>
        <w:autoSpaceDN w:val="0"/>
        <w:adjustRightInd w:val="0"/>
        <w:spacing w:before="240"/>
        <w:ind w:left="0"/>
        <w:jc w:val="center"/>
        <w:rPr>
          <w:rFonts w:cstheme="minorHAnsi"/>
          <w:bCs/>
          <w:sz w:val="24"/>
          <w:szCs w:val="24"/>
        </w:rPr>
      </w:pPr>
      <w:r>
        <w:rPr>
          <w:noProof/>
        </w:rPr>
        <mc:AlternateContent>
          <mc:Choice Requires="wps">
            <w:drawing>
              <wp:anchor distT="45720" distB="45720" distL="114300" distR="114300" simplePos="0" relativeHeight="251728896" behindDoc="0" locked="0" layoutInCell="1" allowOverlap="1" wp14:anchorId="5A3354F5" wp14:editId="7838568F">
                <wp:simplePos x="0" y="0"/>
                <wp:positionH relativeFrom="column">
                  <wp:posOffset>75063</wp:posOffset>
                </wp:positionH>
                <wp:positionV relativeFrom="paragraph">
                  <wp:posOffset>95250</wp:posOffset>
                </wp:positionV>
                <wp:extent cx="2078966" cy="672465"/>
                <wp:effectExtent l="0" t="0" r="0" b="0"/>
                <wp:wrapNone/>
                <wp:docPr id="14905393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66" cy="672465"/>
                        </a:xfrm>
                        <a:prstGeom prst="rect">
                          <a:avLst/>
                        </a:prstGeom>
                        <a:solidFill>
                          <a:srgbClr val="FFFFFF"/>
                        </a:solidFill>
                        <a:ln w="9525">
                          <a:noFill/>
                          <a:miter lim="800000"/>
                          <a:headEnd/>
                          <a:tailEnd/>
                        </a:ln>
                      </wps:spPr>
                      <wps:txbx>
                        <w:txbxContent>
                          <w:p w14:paraId="39F6FB36" w14:textId="77777777" w:rsidR="004631F4" w:rsidRPr="003D3DC1" w:rsidRDefault="004631F4" w:rsidP="004631F4">
                            <w:pPr>
                              <w:spacing w:after="0"/>
                              <w:rPr>
                                <w:sz w:val="16"/>
                                <w:szCs w:val="14"/>
                                <w:lang w:val="en-US"/>
                              </w:rPr>
                            </w:pPr>
                            <w:r w:rsidRPr="003D3DC1">
                              <w:rPr>
                                <w:sz w:val="16"/>
                                <w:szCs w:val="14"/>
                                <w:lang w:val="en-US"/>
                              </w:rPr>
                              <w:t>A-Air taken from o</w:t>
                            </w:r>
                            <w:r>
                              <w:rPr>
                                <w:sz w:val="16"/>
                                <w:szCs w:val="14"/>
                                <w:lang w:val="en-US"/>
                              </w:rPr>
                              <w:t>utside of the building</w:t>
                            </w:r>
                          </w:p>
                          <w:p w14:paraId="53101511" w14:textId="77777777" w:rsidR="004631F4" w:rsidRPr="003D3DC1" w:rsidRDefault="004631F4" w:rsidP="004631F4">
                            <w:pPr>
                              <w:spacing w:after="0"/>
                              <w:rPr>
                                <w:sz w:val="16"/>
                                <w:szCs w:val="14"/>
                                <w:lang w:val="en-US"/>
                              </w:rPr>
                            </w:pPr>
                            <w:r w:rsidRPr="003D3DC1">
                              <w:rPr>
                                <w:sz w:val="16"/>
                                <w:szCs w:val="14"/>
                                <w:lang w:val="en-US"/>
                              </w:rPr>
                              <w:t>B-Air taken from r</w:t>
                            </w:r>
                            <w:r>
                              <w:rPr>
                                <w:sz w:val="16"/>
                                <w:szCs w:val="14"/>
                                <w:lang w:val="en-US"/>
                              </w:rPr>
                              <w:t>ooms</w:t>
                            </w:r>
                          </w:p>
                          <w:p w14:paraId="2B050DD6" w14:textId="77777777" w:rsidR="004631F4" w:rsidRPr="003D3DC1" w:rsidRDefault="004631F4" w:rsidP="004631F4">
                            <w:pPr>
                              <w:spacing w:after="0"/>
                              <w:rPr>
                                <w:sz w:val="16"/>
                                <w:szCs w:val="14"/>
                                <w:lang w:val="en-US"/>
                              </w:rPr>
                            </w:pPr>
                            <w:r w:rsidRPr="003D3DC1">
                              <w:rPr>
                                <w:sz w:val="16"/>
                                <w:szCs w:val="14"/>
                                <w:lang w:val="en-US"/>
                              </w:rPr>
                              <w:t>C-Air supplied to r</w:t>
                            </w:r>
                            <w:r>
                              <w:rPr>
                                <w:sz w:val="16"/>
                                <w:szCs w:val="14"/>
                                <w:lang w:val="en-US"/>
                              </w:rPr>
                              <w:t>ooms</w:t>
                            </w:r>
                          </w:p>
                          <w:p w14:paraId="7BF08A5A" w14:textId="77777777" w:rsidR="004631F4" w:rsidRPr="003D3DC1" w:rsidRDefault="004631F4" w:rsidP="004631F4">
                            <w:pPr>
                              <w:spacing w:after="0"/>
                              <w:rPr>
                                <w:sz w:val="16"/>
                                <w:szCs w:val="14"/>
                                <w:lang w:val="en-US"/>
                              </w:rPr>
                            </w:pPr>
                            <w:r w:rsidRPr="003D3DC1">
                              <w:rPr>
                                <w:sz w:val="16"/>
                                <w:szCs w:val="14"/>
                                <w:lang w:val="en-US"/>
                              </w:rPr>
                              <w:t>D-A</w:t>
                            </w:r>
                            <w:r>
                              <w:rPr>
                                <w:sz w:val="16"/>
                                <w:szCs w:val="14"/>
                                <w:lang w:val="en-US"/>
                              </w:rPr>
                              <w:t>ir discharged outside the building</w:t>
                            </w:r>
                          </w:p>
                          <w:p w14:paraId="26B4AE9D" w14:textId="77777777" w:rsidR="00262518" w:rsidRPr="004631F4" w:rsidRDefault="00262518" w:rsidP="0026251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354F5" id="_x0000_s1027" type="#_x0000_t202" style="position:absolute;left:0;text-align:left;margin-left:5.9pt;margin-top:7.5pt;width:163.7pt;height:52.9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" stroked="f">
                <v:textbox>
                  <w:txbxContent>
                    <w:p w14:paraId="39F6FB36" w14:textId="77777777" w:rsidR="004631F4" w:rsidRPr="003D3DC1" w:rsidRDefault="004631F4" w:rsidP="004631F4">
                      <w:pPr>
                        <w:spacing w:after="0"/>
                        <w:rPr>
                          <w:sz w:val="16"/>
                          <w:szCs w:val="14"/>
                          <w:lang w:val="en-US"/>
                        </w:rPr>
                      </w:pPr>
                      <w:r w:rsidRPr="003D3DC1">
                        <w:rPr>
                          <w:sz w:val="16"/>
                          <w:szCs w:val="14"/>
                          <w:lang w:val="en-US"/>
                        </w:rPr>
                        <w:t>A-Air taken from o</w:t>
                      </w:r>
                      <w:r>
                        <w:rPr>
                          <w:sz w:val="16"/>
                          <w:szCs w:val="14"/>
                          <w:lang w:val="en-US"/>
                        </w:rPr>
                        <w:t>utside of the building</w:t>
                      </w:r>
                    </w:p>
                    <w:p w14:paraId="53101511" w14:textId="77777777" w:rsidR="004631F4" w:rsidRPr="003D3DC1" w:rsidRDefault="004631F4" w:rsidP="004631F4">
                      <w:pPr>
                        <w:spacing w:after="0"/>
                        <w:rPr>
                          <w:sz w:val="16"/>
                          <w:szCs w:val="14"/>
                          <w:lang w:val="en-US"/>
                        </w:rPr>
                      </w:pPr>
                      <w:r w:rsidRPr="003D3DC1">
                        <w:rPr>
                          <w:sz w:val="16"/>
                          <w:szCs w:val="14"/>
                          <w:lang w:val="en-US"/>
                        </w:rPr>
                        <w:t>B-Air taken from r</w:t>
                      </w:r>
                      <w:r>
                        <w:rPr>
                          <w:sz w:val="16"/>
                          <w:szCs w:val="14"/>
                          <w:lang w:val="en-US"/>
                        </w:rPr>
                        <w:t>ooms</w:t>
                      </w:r>
                    </w:p>
                    <w:p w14:paraId="2B050DD6" w14:textId="77777777" w:rsidR="004631F4" w:rsidRPr="003D3DC1" w:rsidRDefault="004631F4" w:rsidP="004631F4">
                      <w:pPr>
                        <w:spacing w:after="0"/>
                        <w:rPr>
                          <w:sz w:val="16"/>
                          <w:szCs w:val="14"/>
                          <w:lang w:val="en-US"/>
                        </w:rPr>
                      </w:pPr>
                      <w:r w:rsidRPr="003D3DC1">
                        <w:rPr>
                          <w:sz w:val="16"/>
                          <w:szCs w:val="14"/>
                          <w:lang w:val="en-US"/>
                        </w:rPr>
                        <w:t>C-Air supplied to r</w:t>
                      </w:r>
                      <w:r>
                        <w:rPr>
                          <w:sz w:val="16"/>
                          <w:szCs w:val="14"/>
                          <w:lang w:val="en-US"/>
                        </w:rPr>
                        <w:t>ooms</w:t>
                      </w:r>
                    </w:p>
                    <w:p w14:paraId="7BF08A5A" w14:textId="77777777" w:rsidR="004631F4" w:rsidRPr="003D3DC1" w:rsidRDefault="004631F4" w:rsidP="004631F4">
                      <w:pPr>
                        <w:spacing w:after="0"/>
                        <w:rPr>
                          <w:sz w:val="16"/>
                          <w:szCs w:val="14"/>
                          <w:lang w:val="en-US"/>
                        </w:rPr>
                      </w:pPr>
                      <w:r w:rsidRPr="003D3DC1">
                        <w:rPr>
                          <w:sz w:val="16"/>
                          <w:szCs w:val="14"/>
                          <w:lang w:val="en-US"/>
                        </w:rPr>
                        <w:t>D-A</w:t>
                      </w:r>
                      <w:r>
                        <w:rPr>
                          <w:sz w:val="16"/>
                          <w:szCs w:val="14"/>
                          <w:lang w:val="en-US"/>
                        </w:rPr>
                        <w:t>ir discharged outside the building</w:t>
                      </w:r>
                    </w:p>
                    <w:p w14:paraId="26B4AE9D" w14:textId="77777777" w:rsidR="00262518" w:rsidRPr="004631F4" w:rsidRDefault="00262518" w:rsidP="00262518">
                      <w:pPr>
                        <w:rPr>
                          <w:lang w:val="en-US"/>
                        </w:rPr>
                      </w:pPr>
                    </w:p>
                  </w:txbxContent>
                </v:textbox>
              </v:shape>
            </w:pict>
          </mc:Fallback>
        </mc:AlternateContent>
      </w:r>
    </w:p>
    <w:p w14:paraId="5314E419" w14:textId="2607DB29" w:rsidR="00262518" w:rsidRDefault="00262518" w:rsidP="003E35B3">
      <w:pPr>
        <w:pStyle w:val="Akapitzlist"/>
        <w:autoSpaceDE w:val="0"/>
        <w:autoSpaceDN w:val="0"/>
        <w:adjustRightInd w:val="0"/>
        <w:spacing w:before="240"/>
        <w:ind w:left="0"/>
        <w:jc w:val="center"/>
        <w:rPr>
          <w:rFonts w:cstheme="minorHAnsi"/>
          <w:bCs/>
          <w:sz w:val="24"/>
          <w:szCs w:val="24"/>
        </w:rPr>
      </w:pPr>
    </w:p>
    <w:p w14:paraId="1725C78A" w14:textId="0A7A707E" w:rsidR="00262518" w:rsidRDefault="00262518" w:rsidP="003E35B3">
      <w:pPr>
        <w:pStyle w:val="Akapitzlist"/>
        <w:autoSpaceDE w:val="0"/>
        <w:autoSpaceDN w:val="0"/>
        <w:adjustRightInd w:val="0"/>
        <w:spacing w:before="240"/>
        <w:ind w:left="0"/>
        <w:jc w:val="center"/>
        <w:rPr>
          <w:rFonts w:cstheme="minorHAnsi"/>
          <w:bCs/>
          <w:sz w:val="24"/>
          <w:szCs w:val="24"/>
        </w:rPr>
      </w:pPr>
    </w:p>
    <w:p w14:paraId="5B11B5DF" w14:textId="49E3F473" w:rsidR="00262518" w:rsidRDefault="00262518" w:rsidP="003E35B3">
      <w:pPr>
        <w:pStyle w:val="Akapitzlist"/>
        <w:autoSpaceDE w:val="0"/>
        <w:autoSpaceDN w:val="0"/>
        <w:adjustRightInd w:val="0"/>
        <w:spacing w:before="240"/>
        <w:ind w:left="0"/>
        <w:jc w:val="center"/>
        <w:rPr>
          <w:rFonts w:cstheme="minorHAnsi"/>
          <w:bCs/>
          <w:sz w:val="24"/>
          <w:szCs w:val="24"/>
        </w:rPr>
      </w:pPr>
    </w:p>
    <w:p w14:paraId="1D18082A" w14:textId="3C4233DB" w:rsidR="00EA1BE5" w:rsidRDefault="00563DF8" w:rsidP="00262518">
      <w:pPr>
        <w:pStyle w:val="Nagwek2"/>
        <w:numPr>
          <w:ilvl w:val="1"/>
          <w:numId w:val="16"/>
        </w:numPr>
      </w:pPr>
      <w:bookmarkStart w:id="6" w:name="_Toc237355743"/>
      <w:proofErr w:type="spellStart"/>
      <w:r>
        <w:lastRenderedPageBreak/>
        <w:t>Charak</w:t>
      </w:r>
      <w:r w:rsidR="003556A6">
        <w:t>teristics</w:t>
      </w:r>
      <w:bookmarkEnd w:id="6"/>
      <w:proofErr w:type="spellEnd"/>
    </w:p>
    <w:p w14:paraId="1FAD7807" w14:textId="674E799E" w:rsidR="00563DF8" w:rsidRPr="003556A6" w:rsidRDefault="003556A6" w:rsidP="00677A69">
      <w:pPr>
        <w:rPr>
          <w:sz w:val="24"/>
          <w:szCs w:val="24"/>
          <w:lang w:val="en-US"/>
        </w:rPr>
      </w:pPr>
      <w:r w:rsidRPr="003556A6">
        <w:rPr>
          <w:sz w:val="24"/>
          <w:szCs w:val="24"/>
          <w:lang w:val="en-US"/>
        </w:rPr>
        <w:t>Performance charts and detailed technical specifications for individual device versions have been moved to dedicated Product Data Sheets. The latest documents for the control unit model you have purchased can be downloaded directly from the website.</w:t>
      </w:r>
      <w:r w:rsidR="00677A69" w:rsidRPr="003556A6">
        <w:rPr>
          <w:sz w:val="24"/>
          <w:szCs w:val="24"/>
          <w:lang w:val="en-US"/>
        </w:rPr>
        <w:t>.</w:t>
      </w:r>
    </w:p>
    <w:p w14:paraId="5CE27517" w14:textId="384FD897" w:rsidR="00563DF8" w:rsidRDefault="00563DF8">
      <w:pPr>
        <w:pStyle w:val="Nagwek1"/>
        <w:numPr>
          <w:ilvl w:val="0"/>
          <w:numId w:val="2"/>
        </w:numPr>
      </w:pPr>
      <w:bookmarkStart w:id="7" w:name="_Toc237355744"/>
      <w:r>
        <w:t>Ins</w:t>
      </w:r>
      <w:r w:rsidR="003556A6">
        <w:t>tallation</w:t>
      </w:r>
      <w:bookmarkEnd w:id="7"/>
    </w:p>
    <w:p w14:paraId="76B2D74F" w14:textId="2A3C0971" w:rsidR="00563DF8" w:rsidRDefault="003556A6">
      <w:pPr>
        <w:pStyle w:val="Nagwek2"/>
        <w:numPr>
          <w:ilvl w:val="1"/>
          <w:numId w:val="2"/>
        </w:numPr>
      </w:pPr>
      <w:bookmarkStart w:id="8" w:name="_Toc237355745"/>
      <w:r>
        <w:t xml:space="preserve">Installation of the </w:t>
      </w:r>
      <w:proofErr w:type="spellStart"/>
      <w:r>
        <w:t>device</w:t>
      </w:r>
      <w:bookmarkEnd w:id="8"/>
      <w:proofErr w:type="spellEnd"/>
    </w:p>
    <w:p w14:paraId="6B9ECA0A" w14:textId="77777777" w:rsidR="003556A6" w:rsidRDefault="003556A6" w:rsidP="00200AD7">
      <w:pPr>
        <w:rPr>
          <w:lang w:val="en-US"/>
        </w:rPr>
      </w:pPr>
      <w:r w:rsidRPr="00AA28BA">
        <w:rPr>
          <w:lang w:val="en-US"/>
        </w:rPr>
        <w:t xml:space="preserve">The installer is responsible for the installation of the device and adjustment of the capacity and should be performed only by a qualified and properly authorized person. Qualified specialists have practical experience and knowledge of ventilation systems, their installation and electrical safety regulations. The installation of the equipment and the adjustment of its capacity must comply with applicable legislation and the manufacturer’s requirements. For installations containing electrical components, appropriate SEP Group 1 qualifications (or equivalent) are required, whilst for the operation of refrigeration or automation systems, relevant industry certificates (e.g. F-GAZ, manufacturer’s </w:t>
      </w:r>
      <w:proofErr w:type="spellStart"/>
      <w:r w:rsidRPr="00AA28BA">
        <w:rPr>
          <w:lang w:val="en-US"/>
        </w:rPr>
        <w:t>authorisation</w:t>
      </w:r>
      <w:proofErr w:type="spellEnd"/>
      <w:r w:rsidRPr="00AA28BA">
        <w:rPr>
          <w:lang w:val="en-US"/>
        </w:rPr>
        <w:t>) are required</w:t>
      </w:r>
    </w:p>
    <w:p w14:paraId="4689DBC4" w14:textId="6788406C" w:rsidR="00200AD7" w:rsidRPr="00200AD7" w:rsidRDefault="00200AD7" w:rsidP="003556A6">
      <w:pPr>
        <w:autoSpaceDE w:val="0"/>
        <w:autoSpaceDN w:val="0"/>
        <w:adjustRightInd w:val="0"/>
        <w:spacing w:after="0"/>
        <w:jc w:val="center"/>
        <w:rPr>
          <w:rFonts w:cstheme="minorHAnsi"/>
          <w:bCs/>
          <w:color w:val="000000"/>
          <w:sz w:val="24"/>
          <w:szCs w:val="28"/>
        </w:rPr>
      </w:pPr>
      <w:r w:rsidRPr="00200AD7">
        <w:rPr>
          <w:rFonts w:cstheme="minorHAnsi"/>
          <w:noProof/>
          <w:sz w:val="24"/>
          <w:szCs w:val="24"/>
          <w:lang w:eastAsia="pl-PL"/>
        </w:rPr>
        <w:drawing>
          <wp:inline distT="0" distB="0" distL="0" distR="0" wp14:anchorId="4EB5D9FE" wp14:editId="3178CEB3">
            <wp:extent cx="1156335" cy="1757045"/>
            <wp:effectExtent l="0" t="0" r="5715" b="0"/>
            <wp:docPr id="1672393971" name="Obraz 1672393971" descr="\\192.168.1.113\wanas\Schematy\Roboczy\wtyc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13\wanas\Schematy\Roboczy\wtyczk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6335" cy="1757045"/>
                    </a:xfrm>
                    <a:prstGeom prst="rect">
                      <a:avLst/>
                    </a:prstGeom>
                    <a:noFill/>
                    <a:ln>
                      <a:noFill/>
                    </a:ln>
                  </pic:spPr>
                </pic:pic>
              </a:graphicData>
            </a:graphic>
          </wp:inline>
        </w:drawing>
      </w:r>
      <w:r w:rsidRPr="00200AD7">
        <w:rPr>
          <w:rFonts w:cstheme="minorHAnsi"/>
          <w:bCs/>
          <w:noProof/>
          <w:color w:val="000000"/>
          <w:sz w:val="24"/>
          <w:szCs w:val="28"/>
          <w:lang w:eastAsia="pl-PL"/>
        </w:rPr>
        <w:drawing>
          <wp:inline distT="0" distB="0" distL="0" distR="0" wp14:anchorId="029E7250" wp14:editId="13940CE8">
            <wp:extent cx="1706880" cy="1662430"/>
            <wp:effectExtent l="0" t="0" r="7620" b="0"/>
            <wp:docPr id="504944926" name="Obraz 504944926" descr="\\192.168.1.113\wanas\Schematy\Roboczy\gniaz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13\wanas\Schematy\Roboczy\gniazdk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6880" cy="1662430"/>
                    </a:xfrm>
                    <a:prstGeom prst="rect">
                      <a:avLst/>
                    </a:prstGeom>
                    <a:noFill/>
                    <a:ln>
                      <a:noFill/>
                    </a:ln>
                  </pic:spPr>
                </pic:pic>
              </a:graphicData>
            </a:graphic>
          </wp:inline>
        </w:drawing>
      </w:r>
    </w:p>
    <w:p w14:paraId="31C0D648" w14:textId="77777777" w:rsidR="00200AD7" w:rsidRPr="003556A6" w:rsidRDefault="00200AD7" w:rsidP="003556A6">
      <w:pPr>
        <w:autoSpaceDE w:val="0"/>
        <w:autoSpaceDN w:val="0"/>
        <w:adjustRightInd w:val="0"/>
        <w:spacing w:after="0"/>
        <w:jc w:val="left"/>
        <w:rPr>
          <w:rFonts w:cstheme="minorHAnsi"/>
          <w:b/>
          <w:bCs/>
          <w:color w:val="000000"/>
          <w:sz w:val="24"/>
          <w:szCs w:val="28"/>
          <w:lang w:val="en-US"/>
        </w:rPr>
      </w:pPr>
      <w:r w:rsidRPr="00200AD7">
        <w:rPr>
          <w:rFonts w:cstheme="minorHAnsi"/>
          <w:b/>
          <w:bCs/>
          <w:noProof/>
          <w:color w:val="000000"/>
          <w:sz w:val="24"/>
          <w:szCs w:val="28"/>
          <w:lang w:eastAsia="pl-PL"/>
        </w:rPr>
        <w:drawing>
          <wp:anchor distT="0" distB="0" distL="114300" distR="114300" simplePos="0" relativeHeight="251720704" behindDoc="0" locked="0" layoutInCell="1" allowOverlap="1" wp14:anchorId="31BFC958" wp14:editId="259C1421">
            <wp:simplePos x="0" y="0"/>
            <wp:positionH relativeFrom="column">
              <wp:posOffset>-5715</wp:posOffset>
            </wp:positionH>
            <wp:positionV relativeFrom="paragraph">
              <wp:posOffset>75727</wp:posOffset>
            </wp:positionV>
            <wp:extent cx="600075" cy="652780"/>
            <wp:effectExtent l="0" t="0" r="9525" b="0"/>
            <wp:wrapThrough wrapText="bothSides">
              <wp:wrapPolygon edited="0">
                <wp:start x="0" y="0"/>
                <wp:lineTo x="0" y="20802"/>
                <wp:lineTo x="21257" y="20802"/>
                <wp:lineTo x="21257" y="0"/>
                <wp:lineTo x="0" y="0"/>
              </wp:wrapPolygon>
            </wp:wrapThrough>
            <wp:docPr id="2013499343" name="Obraz 20134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46356" w14:textId="77777777" w:rsidR="003556A6" w:rsidRPr="003556A6" w:rsidRDefault="003556A6" w:rsidP="003556A6">
      <w:pPr>
        <w:autoSpaceDE w:val="0"/>
        <w:autoSpaceDN w:val="0"/>
        <w:adjustRightInd w:val="0"/>
        <w:spacing w:after="0"/>
        <w:jc w:val="left"/>
        <w:rPr>
          <w:b/>
          <w:bCs/>
          <w:sz w:val="24"/>
          <w:szCs w:val="24"/>
          <w:lang w:val="en-US"/>
        </w:rPr>
      </w:pPr>
      <w:r w:rsidRPr="003556A6">
        <w:rPr>
          <w:b/>
          <w:bCs/>
          <w:sz w:val="24"/>
          <w:szCs w:val="24"/>
          <w:lang w:val="en-US"/>
        </w:rPr>
        <w:t xml:space="preserve">NOTE: The power cord should be connected as shown in the diagram. Connection other than that shown in the diagram will result in incorrect operation of the device or its damage. </w:t>
      </w:r>
    </w:p>
    <w:p w14:paraId="095953BD" w14:textId="7753C2C4" w:rsidR="00200AD7" w:rsidRPr="003556A6" w:rsidRDefault="003556A6" w:rsidP="003556A6">
      <w:pPr>
        <w:autoSpaceDE w:val="0"/>
        <w:autoSpaceDN w:val="0"/>
        <w:adjustRightInd w:val="0"/>
        <w:spacing w:after="0"/>
        <w:jc w:val="left"/>
        <w:rPr>
          <w:b/>
          <w:bCs/>
          <w:sz w:val="24"/>
          <w:szCs w:val="24"/>
          <w:lang w:val="en-US"/>
        </w:rPr>
      </w:pPr>
      <w:r w:rsidRPr="003556A6">
        <w:rPr>
          <w:b/>
          <w:bCs/>
          <w:sz w:val="24"/>
          <w:szCs w:val="24"/>
          <w:lang w:val="en-US"/>
        </w:rPr>
        <w:t xml:space="preserve"> The device may only be connected to an installation with a serviceable protective conductor</w:t>
      </w:r>
    </w:p>
    <w:p w14:paraId="42EE4257" w14:textId="77777777" w:rsidR="00200AD7" w:rsidRPr="003556A6" w:rsidRDefault="00200AD7" w:rsidP="003556A6">
      <w:pPr>
        <w:autoSpaceDE w:val="0"/>
        <w:autoSpaceDN w:val="0"/>
        <w:adjustRightInd w:val="0"/>
        <w:spacing w:after="0"/>
        <w:jc w:val="left"/>
        <w:rPr>
          <w:rFonts w:cstheme="minorHAnsi"/>
          <w:b/>
          <w:bCs/>
          <w:color w:val="000000"/>
          <w:szCs w:val="24"/>
          <w:lang w:val="en-US"/>
        </w:rPr>
      </w:pPr>
    </w:p>
    <w:p w14:paraId="4973E4CA" w14:textId="089F07DB" w:rsidR="00200AD7" w:rsidRPr="001C33F2" w:rsidRDefault="00505F99" w:rsidP="00200AD7">
      <w:pPr>
        <w:pStyle w:val="Nagwek2"/>
        <w:numPr>
          <w:ilvl w:val="1"/>
          <w:numId w:val="2"/>
        </w:numPr>
      </w:pPr>
      <w:bookmarkStart w:id="9" w:name="_Toc237355746"/>
      <w:proofErr w:type="spellStart"/>
      <w:r>
        <w:t>Condensate</w:t>
      </w:r>
      <w:proofErr w:type="spellEnd"/>
      <w:r>
        <w:t xml:space="preserve"> </w:t>
      </w:r>
      <w:proofErr w:type="spellStart"/>
      <w:r>
        <w:t>drainage</w:t>
      </w:r>
      <w:bookmarkEnd w:id="9"/>
      <w:proofErr w:type="spellEnd"/>
    </w:p>
    <w:p w14:paraId="0E0C2303" w14:textId="7C845A00" w:rsidR="00505F99" w:rsidRPr="00505F99" w:rsidRDefault="00200AD7" w:rsidP="00505F99">
      <w:pPr>
        <w:autoSpaceDE w:val="0"/>
        <w:autoSpaceDN w:val="0"/>
        <w:adjustRightInd w:val="0"/>
        <w:spacing w:after="0"/>
        <w:ind w:firstLine="360"/>
        <w:rPr>
          <w:sz w:val="24"/>
          <w:szCs w:val="28"/>
          <w:lang w:val="en-US"/>
        </w:rPr>
      </w:pPr>
      <w:r w:rsidRPr="00200AD7">
        <w:rPr>
          <w:noProof/>
          <w:sz w:val="24"/>
          <w:szCs w:val="28"/>
          <w:lang w:eastAsia="pl-PL"/>
        </w:rPr>
        <w:drawing>
          <wp:anchor distT="0" distB="0" distL="114300" distR="114300" simplePos="0" relativeHeight="251721728" behindDoc="1" locked="0" layoutInCell="1" allowOverlap="1" wp14:anchorId="6FBD03B0" wp14:editId="41435EA3">
            <wp:simplePos x="0" y="0"/>
            <wp:positionH relativeFrom="margin">
              <wp:posOffset>0</wp:posOffset>
            </wp:positionH>
            <wp:positionV relativeFrom="paragraph">
              <wp:posOffset>1302385</wp:posOffset>
            </wp:positionV>
            <wp:extent cx="600075" cy="504825"/>
            <wp:effectExtent l="0" t="0" r="9525" b="9525"/>
            <wp:wrapThrough wrapText="bothSides">
              <wp:wrapPolygon edited="0">
                <wp:start x="0" y="0"/>
                <wp:lineTo x="0" y="21192"/>
                <wp:lineTo x="21257" y="21192"/>
                <wp:lineTo x="21257" y="0"/>
                <wp:lineTo x="0" y="0"/>
              </wp:wrapPolygon>
            </wp:wrapThrough>
            <wp:docPr id="291"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943" b="11680"/>
                    <a:stretch>
                      <a:fillRect/>
                    </a:stretch>
                  </pic:blipFill>
                  <pic:spPr bwMode="auto">
                    <a:xfrm>
                      <a:off x="0" y="0"/>
                      <a:ext cx="60007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5F99" w:rsidRPr="00505F99">
        <w:rPr>
          <w:lang w:val="en-US"/>
        </w:rPr>
        <w:t xml:space="preserve"> </w:t>
      </w:r>
      <w:r w:rsidR="00505F99" w:rsidRPr="00505F99">
        <w:rPr>
          <w:sz w:val="24"/>
          <w:szCs w:val="28"/>
          <w:lang w:val="en-US"/>
        </w:rPr>
        <w:t xml:space="preserve">Whilst the heat recovery unit is operating, particularly in cold conditions, water </w:t>
      </w:r>
      <w:proofErr w:type="spellStart"/>
      <w:r w:rsidR="00505F99" w:rsidRPr="00505F99">
        <w:rPr>
          <w:sz w:val="24"/>
          <w:szCs w:val="28"/>
          <w:lang w:val="en-US"/>
        </w:rPr>
        <w:t>vapour</w:t>
      </w:r>
      <w:proofErr w:type="spellEnd"/>
      <w:r w:rsidR="00505F99" w:rsidRPr="00505F99">
        <w:rPr>
          <w:sz w:val="24"/>
          <w:szCs w:val="28"/>
          <w:lang w:val="en-US"/>
        </w:rPr>
        <w:t xml:space="preserve"> condenses on the heat exchanger.</w:t>
      </w:r>
    </w:p>
    <w:p w14:paraId="7E1CE369" w14:textId="02A7DADF" w:rsidR="00200AD7" w:rsidRPr="00505F99" w:rsidRDefault="00505F99" w:rsidP="00505F99">
      <w:pPr>
        <w:autoSpaceDE w:val="0"/>
        <w:autoSpaceDN w:val="0"/>
        <w:adjustRightInd w:val="0"/>
        <w:spacing w:after="0"/>
        <w:ind w:firstLine="360"/>
        <w:rPr>
          <w:rFonts w:cstheme="minorHAnsi"/>
          <w:bCs/>
          <w:color w:val="000000"/>
          <w:sz w:val="24"/>
          <w:szCs w:val="28"/>
          <w:lang w:val="en-US"/>
        </w:rPr>
      </w:pPr>
      <w:r w:rsidRPr="00505F99">
        <w:rPr>
          <w:sz w:val="24"/>
          <w:szCs w:val="28"/>
          <w:lang w:val="en-US"/>
        </w:rPr>
        <w:t>Condensate is drained via a Ø25 mm drain pipe located at the bottom of the unit. The unit should be situated in a location where the temperature is always above freezing, to prevent, amongst other things, the condensate drain from freezing. The drain pipe should be connected to a trap as shown in the diagram below.</w:t>
      </w:r>
      <w:r w:rsidR="00200AD7" w:rsidRPr="00505F99">
        <w:rPr>
          <w:rFonts w:cstheme="minorHAnsi"/>
          <w:bCs/>
          <w:color w:val="000000"/>
          <w:sz w:val="24"/>
          <w:szCs w:val="28"/>
          <w:lang w:val="en-US"/>
        </w:rPr>
        <w:t>.</w:t>
      </w:r>
    </w:p>
    <w:p w14:paraId="354D1EAB" w14:textId="77777777" w:rsidR="00200AD7" w:rsidRPr="00505F99" w:rsidRDefault="00200AD7" w:rsidP="00200AD7">
      <w:pPr>
        <w:autoSpaceDE w:val="0"/>
        <w:autoSpaceDN w:val="0"/>
        <w:adjustRightInd w:val="0"/>
        <w:spacing w:after="0"/>
        <w:rPr>
          <w:rFonts w:cstheme="minorHAnsi"/>
          <w:bCs/>
          <w:color w:val="000000"/>
          <w:sz w:val="24"/>
          <w:szCs w:val="28"/>
          <w:lang w:val="en-US"/>
        </w:rPr>
      </w:pPr>
    </w:p>
    <w:p w14:paraId="6A9E52C5" w14:textId="7148579C" w:rsidR="00200AD7" w:rsidRPr="00505F99" w:rsidRDefault="00505F99" w:rsidP="00200AD7">
      <w:pPr>
        <w:autoSpaceDE w:val="0"/>
        <w:autoSpaceDN w:val="0"/>
        <w:adjustRightInd w:val="0"/>
        <w:rPr>
          <w:rFonts w:cstheme="minorHAnsi"/>
          <w:bCs/>
          <w:color w:val="000000"/>
          <w:sz w:val="24"/>
          <w:szCs w:val="28"/>
          <w:lang w:val="en-US"/>
        </w:rPr>
      </w:pPr>
      <w:r w:rsidRPr="00505F99">
        <w:rPr>
          <w:rFonts w:cstheme="minorHAnsi"/>
          <w:bCs/>
          <w:color w:val="000000"/>
          <w:sz w:val="24"/>
          <w:szCs w:val="28"/>
          <w:lang w:val="en-US"/>
        </w:rPr>
        <w:t>Installation instructions</w:t>
      </w:r>
      <w:r w:rsidR="00200AD7" w:rsidRPr="00505F99">
        <w:rPr>
          <w:rFonts w:cstheme="minorHAnsi"/>
          <w:bCs/>
          <w:color w:val="000000"/>
          <w:sz w:val="24"/>
          <w:szCs w:val="28"/>
          <w:lang w:val="en-US"/>
        </w:rPr>
        <w:t>:</w:t>
      </w:r>
    </w:p>
    <w:p w14:paraId="56DA48CD" w14:textId="00E5BEF1" w:rsidR="00200AD7" w:rsidRPr="00505F99" w:rsidRDefault="00200AD7">
      <w:pPr>
        <w:pStyle w:val="Akapitzlist"/>
        <w:numPr>
          <w:ilvl w:val="0"/>
          <w:numId w:val="5"/>
        </w:numPr>
        <w:rPr>
          <w:b/>
          <w:bCs/>
          <w:lang w:val="en-US"/>
        </w:rPr>
      </w:pPr>
      <w:r w:rsidRPr="002145BD">
        <w:rPr>
          <w:noProof/>
          <w:szCs w:val="20"/>
        </w:rPr>
        <w:lastRenderedPageBreak/>
        <w:drawing>
          <wp:anchor distT="0" distB="0" distL="114300" distR="114300" simplePos="0" relativeHeight="251722752" behindDoc="0" locked="0" layoutInCell="1" allowOverlap="1" wp14:anchorId="50927C0A" wp14:editId="1EAD69E5">
            <wp:simplePos x="0" y="0"/>
            <wp:positionH relativeFrom="column">
              <wp:posOffset>3995759</wp:posOffset>
            </wp:positionH>
            <wp:positionV relativeFrom="paragraph">
              <wp:posOffset>43210</wp:posOffset>
            </wp:positionV>
            <wp:extent cx="2173857" cy="2274447"/>
            <wp:effectExtent l="0" t="0" r="0" b="0"/>
            <wp:wrapThrough wrapText="bothSides">
              <wp:wrapPolygon edited="0">
                <wp:start x="0" y="0"/>
                <wp:lineTo x="0" y="21353"/>
                <wp:lineTo x="21392" y="21353"/>
                <wp:lineTo x="21392" y="0"/>
                <wp:lineTo x="0" y="0"/>
              </wp:wrapPolygon>
            </wp:wrapThrough>
            <wp:docPr id="1417558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5821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3857" cy="2274447"/>
                    </a:xfrm>
                    <a:prstGeom prst="rect">
                      <a:avLst/>
                    </a:prstGeom>
                  </pic:spPr>
                </pic:pic>
              </a:graphicData>
            </a:graphic>
            <wp14:sizeRelH relativeFrom="margin">
              <wp14:pctWidth>0</wp14:pctWidth>
            </wp14:sizeRelH>
            <wp14:sizeRelV relativeFrom="margin">
              <wp14:pctHeight>0</wp14:pctHeight>
            </wp14:sizeRelV>
          </wp:anchor>
        </w:drawing>
      </w:r>
      <w:r w:rsidR="00505F99" w:rsidRPr="00505F99">
        <w:rPr>
          <w:lang w:val="en-US"/>
        </w:rPr>
        <w:t xml:space="preserve"> </w:t>
      </w:r>
      <w:r w:rsidR="00505F99" w:rsidRPr="00505F99">
        <w:rPr>
          <w:b/>
          <w:bCs/>
          <w:lang w:val="en-US"/>
        </w:rPr>
        <w:t>The unit must be levelled. Wall-mounted units are fitted with levelling screws at the rear of the</w:t>
      </w:r>
      <w:r w:rsidR="00505F99">
        <w:rPr>
          <w:b/>
          <w:bCs/>
          <w:lang w:val="en-US"/>
        </w:rPr>
        <w:t xml:space="preserve"> unit</w:t>
      </w:r>
      <w:r w:rsidRPr="00505F99">
        <w:rPr>
          <w:b/>
          <w:bCs/>
          <w:lang w:val="en-US"/>
        </w:rPr>
        <w:t>.</w:t>
      </w:r>
    </w:p>
    <w:p w14:paraId="0F27B645" w14:textId="59FA5330" w:rsidR="00200AD7" w:rsidRPr="00505F99" w:rsidRDefault="00505F99">
      <w:pPr>
        <w:pStyle w:val="Akapitzlist"/>
        <w:numPr>
          <w:ilvl w:val="0"/>
          <w:numId w:val="5"/>
        </w:numPr>
        <w:rPr>
          <w:b/>
          <w:bCs/>
          <w:lang w:val="en-US"/>
        </w:rPr>
      </w:pPr>
      <w:r w:rsidRPr="00505F99">
        <w:rPr>
          <w:b/>
          <w:bCs/>
          <w:lang w:val="en-US"/>
        </w:rPr>
        <w:t>Before using the trap for the first time, it must be filled with water</w:t>
      </w:r>
      <w:r w:rsidR="00200AD7" w:rsidRPr="00505F99">
        <w:rPr>
          <w:b/>
          <w:bCs/>
          <w:lang w:val="en-US"/>
        </w:rPr>
        <w:t>.</w:t>
      </w:r>
    </w:p>
    <w:p w14:paraId="018827B9" w14:textId="2FBAD7EB" w:rsidR="00200AD7" w:rsidRPr="00505F99" w:rsidRDefault="00200AD7">
      <w:pPr>
        <w:pStyle w:val="Akapitzlist"/>
        <w:numPr>
          <w:ilvl w:val="0"/>
          <w:numId w:val="5"/>
        </w:numPr>
        <w:rPr>
          <w:b/>
          <w:bCs/>
          <w:lang w:val="en-US"/>
        </w:rPr>
      </w:pPr>
      <w:r w:rsidRPr="002145BD">
        <w:rPr>
          <w:rFonts w:cstheme="minorHAnsi"/>
          <w:noProof/>
          <w:color w:val="000000"/>
          <w14:ligatures w14:val="standardContextual"/>
        </w:rPr>
        <mc:AlternateContent>
          <mc:Choice Requires="wps">
            <w:drawing>
              <wp:anchor distT="0" distB="0" distL="114300" distR="114300" simplePos="0" relativeHeight="251724800" behindDoc="0" locked="0" layoutInCell="1" allowOverlap="1" wp14:anchorId="7DC43CFF" wp14:editId="6C64F56D">
                <wp:simplePos x="0" y="0"/>
                <wp:positionH relativeFrom="column">
                  <wp:posOffset>5388610</wp:posOffset>
                </wp:positionH>
                <wp:positionV relativeFrom="paragraph">
                  <wp:posOffset>349666</wp:posOffset>
                </wp:positionV>
                <wp:extent cx="215639" cy="119381"/>
                <wp:effectExtent l="19050" t="0" r="13335" b="33020"/>
                <wp:wrapNone/>
                <wp:docPr id="281261407" name="Strzałka: zakrzywiona w górę 33"/>
                <wp:cNvGraphicFramePr/>
                <a:graphic xmlns:a="http://schemas.openxmlformats.org/drawingml/2006/main">
                  <a:graphicData uri="http://schemas.microsoft.com/office/word/2010/wordprocessingShape">
                    <wps:wsp>
                      <wps:cNvSpPr/>
                      <wps:spPr>
                        <a:xfrm rot="10800000">
                          <a:off x="0" y="0"/>
                          <a:ext cx="215639" cy="119381"/>
                        </a:xfrm>
                        <a:prstGeom prst="curvedUp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F61F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33" o:spid="_x0000_s1026" type="#_x0000_t104" style="position:absolute;margin-left:424.3pt;margin-top:27.55pt;width:17pt;height:9.4pt;rotation:18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" adj="15621,20105,5400" fillcolor="black [3213]" strokecolor="black [3213]" strokeweight="1pt"/>
            </w:pict>
          </mc:Fallback>
        </mc:AlternateContent>
      </w:r>
      <w:r w:rsidR="00505F99" w:rsidRPr="00505F99">
        <w:rPr>
          <w:b/>
          <w:bCs/>
          <w:lang w:val="en-US"/>
        </w:rPr>
        <w:t>The connection between the drain and the trap must be airtight – the unit must not draw in air through the drain pip</w:t>
      </w:r>
      <w:r w:rsidR="00505F99">
        <w:rPr>
          <w:b/>
          <w:bCs/>
          <w:lang w:val="en-US"/>
        </w:rPr>
        <w:t>e</w:t>
      </w:r>
      <w:r w:rsidRPr="00505F99">
        <w:rPr>
          <w:b/>
          <w:bCs/>
          <w:lang w:val="en-US"/>
        </w:rPr>
        <w:t>.</w:t>
      </w:r>
    </w:p>
    <w:p w14:paraId="5F688F97" w14:textId="639B2436" w:rsidR="00200AD7" w:rsidRPr="00505F99" w:rsidRDefault="00200AD7">
      <w:pPr>
        <w:pStyle w:val="Akapitzlist"/>
        <w:numPr>
          <w:ilvl w:val="0"/>
          <w:numId w:val="5"/>
        </w:numPr>
        <w:rPr>
          <w:b/>
          <w:bCs/>
          <w:lang w:val="en-US"/>
        </w:rPr>
      </w:pPr>
      <w:r w:rsidRPr="002145BD">
        <w:rPr>
          <w:b/>
          <w:bCs/>
          <w:noProof/>
        </w:rPr>
        <mc:AlternateContent>
          <mc:Choice Requires="wps">
            <w:drawing>
              <wp:anchor distT="45720" distB="45720" distL="114300" distR="114300" simplePos="0" relativeHeight="251725824" behindDoc="0" locked="0" layoutInCell="1" allowOverlap="1" wp14:anchorId="78283AEC" wp14:editId="3A697854">
                <wp:simplePos x="0" y="0"/>
                <wp:positionH relativeFrom="column">
                  <wp:posOffset>5469699</wp:posOffset>
                </wp:positionH>
                <wp:positionV relativeFrom="paragraph">
                  <wp:posOffset>34016</wp:posOffset>
                </wp:positionV>
                <wp:extent cx="66675" cy="184150"/>
                <wp:effectExtent l="0" t="0" r="9525" b="6350"/>
                <wp:wrapNone/>
                <wp:docPr id="16524510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84150"/>
                        </a:xfrm>
                        <a:prstGeom prst="rect">
                          <a:avLst/>
                        </a:prstGeom>
                        <a:solidFill>
                          <a:srgbClr val="FFFFFF"/>
                        </a:solidFill>
                        <a:ln w="9525">
                          <a:noFill/>
                          <a:miter lim="800000"/>
                          <a:headEnd/>
                          <a:tailEnd/>
                        </a:ln>
                      </wps:spPr>
                      <wps:txbx>
                        <w:txbxContent>
                          <w:p w14:paraId="1AC8DC18" w14:textId="77777777" w:rsidR="00200AD7" w:rsidRDefault="00200AD7" w:rsidP="00200AD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83AEC" id="_x0000_s1028" type="#_x0000_t202" style="position:absolute;left:0;text-align:left;margin-left:430.7pt;margin-top:2.7pt;width:5.25pt;height:14.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" stroked="f">
                <v:textbox>
                  <w:txbxContent>
                    <w:p w14:paraId="1AC8DC18" w14:textId="77777777" w:rsidR="00200AD7" w:rsidRDefault="00200AD7" w:rsidP="00200AD7">
                      <w:r>
                        <w:t xml:space="preserve"> </w:t>
                      </w:r>
                    </w:p>
                  </w:txbxContent>
                </v:textbox>
              </v:shape>
            </w:pict>
          </mc:Fallback>
        </mc:AlternateContent>
      </w:r>
      <w:r w:rsidRPr="002145BD">
        <w:rPr>
          <w:rFonts w:cstheme="minorHAnsi"/>
          <w:noProof/>
          <w:color w:val="000000"/>
        </w:rPr>
        <mc:AlternateContent>
          <mc:Choice Requires="wps">
            <w:drawing>
              <wp:anchor distT="45720" distB="45720" distL="114300" distR="114300" simplePos="0" relativeHeight="251723776" behindDoc="0" locked="0" layoutInCell="1" allowOverlap="1" wp14:anchorId="7B3A0D72" wp14:editId="7D22D3EF">
                <wp:simplePos x="0" y="0"/>
                <wp:positionH relativeFrom="column">
                  <wp:posOffset>5600700</wp:posOffset>
                </wp:positionH>
                <wp:positionV relativeFrom="paragraph">
                  <wp:posOffset>3810</wp:posOffset>
                </wp:positionV>
                <wp:extent cx="500380" cy="264795"/>
                <wp:effectExtent l="0" t="0" r="0" b="1905"/>
                <wp:wrapNone/>
                <wp:docPr id="11635188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4795"/>
                        </a:xfrm>
                        <a:prstGeom prst="rect">
                          <a:avLst/>
                        </a:prstGeom>
                        <a:solidFill>
                          <a:srgbClr val="FFFFFF"/>
                        </a:solidFill>
                        <a:ln w="9525">
                          <a:noFill/>
                          <a:miter lim="800000"/>
                          <a:headEnd/>
                          <a:tailEnd/>
                        </a:ln>
                      </wps:spPr>
                      <wps:txbx>
                        <w:txbxContent>
                          <w:p w14:paraId="26B03BB8" w14:textId="77777777" w:rsidR="00200AD7" w:rsidRDefault="00200AD7" w:rsidP="00200AD7">
                            <w:r>
                              <w:t>AIR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A0D72" id="_x0000_s1029" type="#_x0000_t202" style="position:absolute;left:0;text-align:left;margin-left:441pt;margin-top:.3pt;width:39.4pt;height:20.8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" stroked="f">
                <v:textbox>
                  <w:txbxContent>
                    <w:p w14:paraId="26B03BB8" w14:textId="77777777" w:rsidR="00200AD7" w:rsidRDefault="00200AD7" w:rsidP="00200AD7">
                      <w:r>
                        <w:t>AIR !</w:t>
                      </w:r>
                    </w:p>
                  </w:txbxContent>
                </v:textbox>
              </v:shape>
            </w:pict>
          </mc:Fallback>
        </mc:AlternateContent>
      </w:r>
      <w:r w:rsidR="00505F99" w:rsidRPr="00505F99">
        <w:rPr>
          <w:lang w:val="en-US"/>
        </w:rPr>
        <w:t xml:space="preserve"> </w:t>
      </w:r>
      <w:r w:rsidR="00505F99" w:rsidRPr="00505F99">
        <w:rPr>
          <w:b/>
          <w:bCs/>
          <w:lang w:val="en-US"/>
        </w:rPr>
        <w:t>Incorrect connection may result in the appliance or the room becoming flooded – the manufacturer accepts no liability for this</w:t>
      </w:r>
      <w:r w:rsidR="00505F99" w:rsidRPr="00505F99">
        <w:rPr>
          <w:b/>
          <w:bCs/>
          <w:lang w:val="en-US"/>
        </w:rPr>
        <w:t xml:space="preserve"> </w:t>
      </w:r>
    </w:p>
    <w:p w14:paraId="73A566FB" w14:textId="77777777" w:rsidR="00505F99" w:rsidRPr="00505F99" w:rsidRDefault="00505F99" w:rsidP="00505F99">
      <w:pPr>
        <w:pStyle w:val="Akapitzlist"/>
        <w:autoSpaceDE w:val="0"/>
        <w:autoSpaceDN w:val="0"/>
        <w:adjustRightInd w:val="0"/>
        <w:spacing w:after="0"/>
        <w:jc w:val="center"/>
        <w:rPr>
          <w:b/>
          <w:bCs/>
          <w:lang w:val="en-US"/>
        </w:rPr>
      </w:pPr>
      <w:r w:rsidRPr="00505F99">
        <w:rPr>
          <w:b/>
          <w:bCs/>
          <w:lang w:val="en-US"/>
        </w:rPr>
        <w:t>It is forbidden to connect two siphons to a single T-piece!</w:t>
      </w:r>
    </w:p>
    <w:p w14:paraId="2B6C90B7" w14:textId="77777777" w:rsidR="00505F99" w:rsidRPr="00505F99" w:rsidRDefault="00505F99" w:rsidP="00505F99">
      <w:pPr>
        <w:pStyle w:val="Akapitzlist"/>
        <w:autoSpaceDE w:val="0"/>
        <w:autoSpaceDN w:val="0"/>
        <w:adjustRightInd w:val="0"/>
        <w:spacing w:after="0"/>
        <w:jc w:val="center"/>
        <w:rPr>
          <w:b/>
          <w:bCs/>
          <w:lang w:val="en-US"/>
        </w:rPr>
      </w:pPr>
    </w:p>
    <w:p w14:paraId="07CC378D" w14:textId="77777777" w:rsidR="00200AD7" w:rsidRPr="00505F99" w:rsidRDefault="00200AD7" w:rsidP="00200AD7">
      <w:pPr>
        <w:pStyle w:val="Akapitzlist"/>
        <w:autoSpaceDE w:val="0"/>
        <w:autoSpaceDN w:val="0"/>
        <w:adjustRightInd w:val="0"/>
        <w:spacing w:after="0"/>
        <w:jc w:val="center"/>
        <w:rPr>
          <w:rFonts w:cstheme="minorHAnsi"/>
          <w:bCs/>
          <w:color w:val="000000"/>
          <w:szCs w:val="24"/>
          <w:lang w:val="en-US"/>
        </w:rPr>
      </w:pPr>
    </w:p>
    <w:p w14:paraId="407BE055" w14:textId="487B786F" w:rsidR="00200AD7" w:rsidRPr="00505F99" w:rsidRDefault="00200AD7" w:rsidP="00200AD7">
      <w:pPr>
        <w:pStyle w:val="Akapitzlist"/>
        <w:autoSpaceDE w:val="0"/>
        <w:autoSpaceDN w:val="0"/>
        <w:adjustRightInd w:val="0"/>
        <w:spacing w:after="0"/>
        <w:jc w:val="center"/>
        <w:rPr>
          <w:rFonts w:cstheme="minorHAnsi"/>
          <w:bCs/>
          <w:color w:val="000000"/>
          <w:szCs w:val="24"/>
          <w:lang w:val="en-US"/>
        </w:rPr>
      </w:pPr>
    </w:p>
    <w:p w14:paraId="6B59FAFD" w14:textId="7D9DE25D" w:rsidR="00200AD7" w:rsidRPr="00BE6B7F" w:rsidRDefault="00262518" w:rsidP="00200AD7">
      <w:pPr>
        <w:autoSpaceDE w:val="0"/>
        <w:autoSpaceDN w:val="0"/>
        <w:adjustRightInd w:val="0"/>
        <w:spacing w:after="0"/>
        <w:jc w:val="center"/>
        <w:rPr>
          <w:rFonts w:cstheme="minorHAnsi"/>
          <w:bCs/>
          <w:color w:val="000000"/>
          <w:szCs w:val="24"/>
        </w:rPr>
      </w:pPr>
      <w:r>
        <w:rPr>
          <w:noProof/>
        </w:rPr>
        <w:drawing>
          <wp:inline distT="0" distB="0" distL="0" distR="0" wp14:anchorId="2D02166D" wp14:editId="44232B30">
            <wp:extent cx="3781425" cy="4072890"/>
            <wp:effectExtent l="0" t="0" r="0" b="0"/>
            <wp:docPr id="121474122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41224" name="Grafika 1"/>
                    <pic:cNvPicPr/>
                  </pic:nvPicPr>
                  <pic:blipFill>
                    <a:blip r:embed="rId19">
                      <a:extLst>
                        <a:ext uri="{96DAC541-7B7A-43D3-8B79-37D633B846F1}">
                          <asvg:svgBlip xmlns:asvg="http://schemas.microsoft.com/office/drawing/2016/SVG/main" r:embed="rId20"/>
                        </a:ext>
                      </a:extLst>
                    </a:blip>
                    <a:srcRect t="11923" b="11923"/>
                    <a:stretch>
                      <a:fillRect/>
                    </a:stretch>
                  </pic:blipFill>
                  <pic:spPr bwMode="auto">
                    <a:xfrm>
                      <a:off x="0" y="0"/>
                      <a:ext cx="3781425" cy="4072890"/>
                    </a:xfrm>
                    <a:prstGeom prst="rect">
                      <a:avLst/>
                    </a:prstGeom>
                    <a:extLst>
                      <a:ext uri="{53640926-AAD7-44D8-BBD7-CCE9431645EC}">
                        <a14:shadowObscured xmlns:a14="http://schemas.microsoft.com/office/drawing/2010/main"/>
                      </a:ext>
                    </a:extLst>
                  </pic:spPr>
                </pic:pic>
              </a:graphicData>
            </a:graphic>
          </wp:inline>
        </w:drawing>
      </w:r>
    </w:p>
    <w:p w14:paraId="75FE9B24" w14:textId="5665448E" w:rsidR="00200AD7" w:rsidRDefault="00505F99" w:rsidP="00200AD7">
      <w:pPr>
        <w:pStyle w:val="Nagwek2"/>
        <w:numPr>
          <w:ilvl w:val="1"/>
          <w:numId w:val="2"/>
        </w:numPr>
      </w:pPr>
      <w:bookmarkStart w:id="10" w:name="_Toc237355747"/>
      <w:r>
        <w:t xml:space="preserve">Place of </w:t>
      </w:r>
      <w:proofErr w:type="spellStart"/>
      <w:r>
        <w:t>installation</w:t>
      </w:r>
      <w:bookmarkEnd w:id="10"/>
      <w:proofErr w:type="spellEnd"/>
    </w:p>
    <w:p w14:paraId="4392AF2F" w14:textId="503B2CDB" w:rsidR="00200AD7" w:rsidRPr="00505F99" w:rsidRDefault="00505F99" w:rsidP="00200AD7">
      <w:pPr>
        <w:rPr>
          <w:sz w:val="24"/>
          <w:szCs w:val="24"/>
          <w:lang w:val="en-US"/>
        </w:rPr>
      </w:pPr>
      <w:r w:rsidRPr="00505F99">
        <w:rPr>
          <w:sz w:val="24"/>
          <w:szCs w:val="24"/>
          <w:lang w:val="en-US"/>
        </w:rPr>
        <w:t>The device should only be installed in rooms where the temperature does not fall below 5°C during its period of use (particularly in winter). Installation in an attic or in unheated spaces is permitted only if the user ensures that the ambient temperature around the unit remains above 5°C throughout its entire service life. Failure to do so may result in damage to the unit and voiding of the warranty</w:t>
      </w:r>
      <w:r w:rsidR="00200AD7" w:rsidRPr="00505F99">
        <w:rPr>
          <w:sz w:val="24"/>
          <w:szCs w:val="24"/>
          <w:lang w:val="en-US"/>
        </w:rPr>
        <w:t>.</w:t>
      </w:r>
    </w:p>
    <w:p w14:paraId="6D5788B2" w14:textId="6742C005" w:rsidR="00200AD7" w:rsidRPr="00505F99" w:rsidRDefault="00505F99" w:rsidP="00200AD7">
      <w:pPr>
        <w:rPr>
          <w:sz w:val="24"/>
          <w:szCs w:val="24"/>
          <w:lang w:val="en-US"/>
        </w:rPr>
      </w:pPr>
      <w:r w:rsidRPr="00812EDC">
        <w:rPr>
          <w:lang w:val="en-US"/>
        </w:rPr>
        <w:t xml:space="preserve">When installing the unit in an attic or other locations subject to temperature drops, </w:t>
      </w:r>
      <w:r w:rsidRPr="00812EDC">
        <w:rPr>
          <w:b/>
          <w:bCs/>
          <w:lang w:val="en-US"/>
        </w:rPr>
        <w:t>the unit must not be switched off during the winter</w:t>
      </w:r>
      <w:r w:rsidRPr="00812EDC">
        <w:rPr>
          <w:lang w:val="en-US"/>
        </w:rPr>
        <w:t xml:space="preserve"> months to prevent condensation from forming on its components. </w:t>
      </w:r>
      <w:r w:rsidRPr="00812EDC">
        <w:rPr>
          <w:b/>
          <w:bCs/>
          <w:lang w:val="en-US"/>
        </w:rPr>
        <w:t xml:space="preserve">It is </w:t>
      </w:r>
      <w:r w:rsidRPr="00812EDC">
        <w:rPr>
          <w:b/>
          <w:bCs/>
          <w:lang w:val="en-US"/>
        </w:rPr>
        <w:lastRenderedPageBreak/>
        <w:t>recommended that the temperature be monitored and, if necessary, additional heating be provided for the installation area</w:t>
      </w:r>
      <w:r w:rsidR="00200AD7" w:rsidRPr="00505F99">
        <w:rPr>
          <w:b/>
          <w:sz w:val="24"/>
          <w:szCs w:val="24"/>
          <w:lang w:val="en-US"/>
        </w:rPr>
        <w:t>.</w:t>
      </w:r>
    </w:p>
    <w:p w14:paraId="522400B6" w14:textId="74F83748" w:rsidR="00200AD7" w:rsidRPr="00505F99" w:rsidRDefault="00505F99" w:rsidP="00200AD7">
      <w:pPr>
        <w:autoSpaceDE w:val="0"/>
        <w:autoSpaceDN w:val="0"/>
        <w:adjustRightInd w:val="0"/>
        <w:spacing w:after="0"/>
        <w:rPr>
          <w:rFonts w:cstheme="minorHAnsi"/>
          <w:bCs/>
          <w:color w:val="000000"/>
          <w:sz w:val="24"/>
          <w:szCs w:val="28"/>
          <w:lang w:val="en-US"/>
        </w:rPr>
      </w:pPr>
      <w:r w:rsidRPr="00812EDC">
        <w:rPr>
          <w:rFonts w:cstheme="minorHAnsi"/>
          <w:bCs/>
          <w:color w:val="000000"/>
          <w:szCs w:val="24"/>
          <w:lang w:val="en-US"/>
        </w:rPr>
        <w:t>The heat recovery unit should be installed in such a way as to ensure access to it</w:t>
      </w:r>
      <w:r>
        <w:rPr>
          <w:rFonts w:cstheme="minorHAnsi"/>
          <w:bCs/>
          <w:color w:val="000000"/>
          <w:szCs w:val="24"/>
          <w:lang w:val="en-US"/>
        </w:rPr>
        <w:t xml:space="preserve"> </w:t>
      </w:r>
      <w:r w:rsidRPr="00812EDC">
        <w:rPr>
          <w:rFonts w:cstheme="minorHAnsi"/>
          <w:bCs/>
          <w:color w:val="000000"/>
          <w:szCs w:val="24"/>
          <w:lang w:val="en-US"/>
        </w:rPr>
        <w:t>for maintenance and servicing</w:t>
      </w:r>
      <w:r w:rsidR="00200AD7" w:rsidRPr="00505F99">
        <w:rPr>
          <w:rFonts w:cstheme="minorHAnsi"/>
          <w:bCs/>
          <w:color w:val="000000"/>
          <w:sz w:val="24"/>
          <w:szCs w:val="28"/>
          <w:lang w:val="en-US"/>
        </w:rPr>
        <w:t>.</w:t>
      </w:r>
    </w:p>
    <w:p w14:paraId="4A3C1D42" w14:textId="77777777" w:rsidR="00200AD7" w:rsidRPr="00200AD7" w:rsidRDefault="00200AD7" w:rsidP="00200AD7">
      <w:pPr>
        <w:autoSpaceDE w:val="0"/>
        <w:autoSpaceDN w:val="0"/>
        <w:adjustRightInd w:val="0"/>
        <w:spacing w:after="0"/>
        <w:jc w:val="center"/>
        <w:rPr>
          <w:rFonts w:cstheme="minorHAnsi"/>
          <w:bCs/>
          <w:color w:val="000000"/>
          <w:sz w:val="24"/>
          <w:szCs w:val="28"/>
        </w:rPr>
      </w:pPr>
      <w:r w:rsidRPr="00200AD7">
        <w:rPr>
          <w:rFonts w:cstheme="minorHAnsi"/>
          <w:b/>
          <w:bCs/>
          <w:noProof/>
          <w:color w:val="000000"/>
          <w:sz w:val="24"/>
          <w:szCs w:val="28"/>
          <w:lang w:eastAsia="pl-PL"/>
        </w:rPr>
        <w:drawing>
          <wp:inline distT="0" distB="0" distL="0" distR="0" wp14:anchorId="743AA6BB" wp14:editId="091B5530">
            <wp:extent cx="600075" cy="653023"/>
            <wp:effectExtent l="0" t="0" r="0" b="0"/>
            <wp:docPr id="294" name="Obraz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69C40B91" w14:textId="77777777" w:rsidR="00505F99"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The use of mechanical ventilation in the rooms where a fireplace will be installed requires the user to install a fireplace with a closed combustion chamber (air can only be taken from outside the building) and a carbon monoxide sensor. It is forbidden to install a fireplace with air intake from </w:t>
      </w:r>
    </w:p>
    <w:p w14:paraId="7F3B5054" w14:textId="20FC9F6E" w:rsidR="00200AD7" w:rsidRPr="00200AD7" w:rsidRDefault="00505F99" w:rsidP="00505F99">
      <w:pPr>
        <w:autoSpaceDE w:val="0"/>
        <w:autoSpaceDN w:val="0"/>
        <w:adjustRightInd w:val="0"/>
        <w:spacing w:after="0"/>
        <w:rPr>
          <w:rFonts w:cstheme="minorHAnsi"/>
          <w:b/>
          <w:bCs/>
          <w:color w:val="000000"/>
          <w:sz w:val="24"/>
          <w:szCs w:val="28"/>
        </w:rPr>
      </w:pPr>
      <w:r w:rsidRPr="00505F99">
        <w:rPr>
          <w:rFonts w:cstheme="minorHAnsi"/>
          <w:b/>
          <w:bCs/>
          <w:color w:val="000000"/>
          <w:sz w:val="24"/>
          <w:szCs w:val="28"/>
        </w:rPr>
        <w:t xml:space="preserve">the </w:t>
      </w:r>
      <w:proofErr w:type="spellStart"/>
      <w:r w:rsidRPr="00505F99">
        <w:rPr>
          <w:rFonts w:cstheme="minorHAnsi"/>
          <w:b/>
          <w:bCs/>
          <w:color w:val="000000"/>
          <w:sz w:val="24"/>
          <w:szCs w:val="28"/>
        </w:rPr>
        <w:t>room</w:t>
      </w:r>
      <w:proofErr w:type="spellEnd"/>
      <w:r w:rsidR="00200AD7" w:rsidRPr="00200AD7">
        <w:rPr>
          <w:rFonts w:cstheme="minorHAnsi"/>
          <w:b/>
          <w:bCs/>
          <w:color w:val="000000"/>
          <w:sz w:val="24"/>
          <w:szCs w:val="28"/>
        </w:rPr>
        <w:t>.</w:t>
      </w:r>
    </w:p>
    <w:p w14:paraId="2185A12D" w14:textId="77777777" w:rsidR="00200AD7" w:rsidRPr="00200AD7" w:rsidRDefault="00200AD7" w:rsidP="00200AD7">
      <w:pPr>
        <w:autoSpaceDE w:val="0"/>
        <w:autoSpaceDN w:val="0"/>
        <w:adjustRightInd w:val="0"/>
        <w:spacing w:after="0"/>
        <w:jc w:val="center"/>
        <w:rPr>
          <w:rFonts w:cstheme="minorHAnsi"/>
          <w:b/>
          <w:bCs/>
          <w:color w:val="000000"/>
          <w:sz w:val="24"/>
          <w:szCs w:val="28"/>
        </w:rPr>
      </w:pPr>
      <w:r w:rsidRPr="00200AD7">
        <w:rPr>
          <w:rFonts w:cstheme="minorHAnsi"/>
          <w:b/>
          <w:bCs/>
          <w:noProof/>
          <w:color w:val="000000"/>
          <w:sz w:val="24"/>
          <w:szCs w:val="28"/>
          <w:lang w:eastAsia="pl-PL"/>
        </w:rPr>
        <w:drawing>
          <wp:inline distT="0" distB="0" distL="0" distR="0" wp14:anchorId="789FD2A6" wp14:editId="26611DB2">
            <wp:extent cx="600075" cy="653023"/>
            <wp:effectExtent l="0" t="0" r="0" b="0"/>
            <wp:docPr id="295" name="Obraz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3E097D0D" w14:textId="77777777" w:rsidR="00505F99"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It is forbidden to turn off the unit in winter, if installed in the attic. Turning off the unit may </w:t>
      </w:r>
    </w:p>
    <w:p w14:paraId="1E84FC2A" w14:textId="0D0F4227" w:rsidR="00200AD7" w:rsidRPr="00505F99" w:rsidRDefault="00505F99" w:rsidP="00505F99">
      <w:pPr>
        <w:autoSpaceDE w:val="0"/>
        <w:autoSpaceDN w:val="0"/>
        <w:adjustRightInd w:val="0"/>
        <w:spacing w:after="0"/>
        <w:rPr>
          <w:rFonts w:cstheme="minorHAnsi"/>
          <w:b/>
          <w:bCs/>
          <w:color w:val="000000"/>
          <w:sz w:val="24"/>
          <w:szCs w:val="28"/>
          <w:lang w:val="en-US"/>
        </w:rPr>
      </w:pPr>
      <w:r w:rsidRPr="00505F99">
        <w:rPr>
          <w:rFonts w:cstheme="minorHAnsi"/>
          <w:b/>
          <w:bCs/>
          <w:color w:val="000000"/>
          <w:sz w:val="24"/>
          <w:szCs w:val="28"/>
          <w:lang w:val="en-US"/>
        </w:rPr>
        <w:t xml:space="preserve">result in water </w:t>
      </w:r>
      <w:proofErr w:type="spellStart"/>
      <w:r w:rsidRPr="00505F99">
        <w:rPr>
          <w:rFonts w:cstheme="minorHAnsi"/>
          <w:b/>
          <w:bCs/>
          <w:color w:val="000000"/>
          <w:sz w:val="24"/>
          <w:szCs w:val="28"/>
          <w:lang w:val="en-US"/>
        </w:rPr>
        <w:t>vapour</w:t>
      </w:r>
      <w:proofErr w:type="spellEnd"/>
      <w:r w:rsidRPr="00505F99">
        <w:rPr>
          <w:rFonts w:cstheme="minorHAnsi"/>
          <w:b/>
          <w:bCs/>
          <w:color w:val="000000"/>
          <w:sz w:val="24"/>
          <w:szCs w:val="28"/>
          <w:lang w:val="en-US"/>
        </w:rPr>
        <w:t xml:space="preserve"> condensation on the unit walls and on the fans</w:t>
      </w:r>
      <w:r w:rsidR="00200AD7" w:rsidRPr="00505F99">
        <w:rPr>
          <w:rFonts w:cstheme="minorHAnsi"/>
          <w:b/>
          <w:bCs/>
          <w:color w:val="000000"/>
          <w:sz w:val="24"/>
          <w:szCs w:val="28"/>
          <w:lang w:val="en-US"/>
        </w:rPr>
        <w:t>.</w:t>
      </w:r>
    </w:p>
    <w:p w14:paraId="6ECA8F4D" w14:textId="77777777" w:rsidR="00200AD7" w:rsidRPr="00200AD7" w:rsidRDefault="00200AD7" w:rsidP="00200AD7">
      <w:pPr>
        <w:autoSpaceDE w:val="0"/>
        <w:autoSpaceDN w:val="0"/>
        <w:adjustRightInd w:val="0"/>
        <w:spacing w:after="0"/>
        <w:jc w:val="center"/>
        <w:rPr>
          <w:rFonts w:cstheme="minorHAnsi"/>
          <w:b/>
          <w:bCs/>
          <w:color w:val="000000"/>
          <w:sz w:val="24"/>
          <w:szCs w:val="28"/>
        </w:rPr>
      </w:pPr>
      <w:r w:rsidRPr="00200AD7">
        <w:rPr>
          <w:rFonts w:cstheme="minorHAnsi"/>
          <w:b/>
          <w:bCs/>
          <w:noProof/>
          <w:color w:val="000000"/>
          <w:sz w:val="24"/>
          <w:szCs w:val="28"/>
          <w:lang w:eastAsia="pl-PL"/>
        </w:rPr>
        <w:drawing>
          <wp:inline distT="0" distB="0" distL="0" distR="0" wp14:anchorId="76BD0503" wp14:editId="4C762BA4">
            <wp:extent cx="600075" cy="653023"/>
            <wp:effectExtent l="0" t="0" r="0" b="0"/>
            <wp:docPr id="331" name="Obraz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inline>
        </w:drawing>
      </w:r>
    </w:p>
    <w:p w14:paraId="6BE87814" w14:textId="3390BDE2" w:rsidR="00200AD7" w:rsidRPr="00505F99" w:rsidRDefault="00505F99" w:rsidP="00200AD7">
      <w:pPr>
        <w:rPr>
          <w:b/>
          <w:bCs/>
          <w:sz w:val="24"/>
          <w:szCs w:val="24"/>
          <w:lang w:val="en-US"/>
        </w:rPr>
      </w:pPr>
      <w:r w:rsidRPr="00505F99">
        <w:rPr>
          <w:b/>
          <w:bCs/>
          <w:sz w:val="24"/>
          <w:szCs w:val="24"/>
          <w:lang w:val="en-US"/>
        </w:rPr>
        <w:t>Holes for wall plugs should be drilled in accordance with the manufacturer’s instructions for the specific type of plug and in line with the type of substrate</w:t>
      </w:r>
      <w:r w:rsidR="00200AD7" w:rsidRPr="00505F99">
        <w:rPr>
          <w:b/>
          <w:bCs/>
          <w:sz w:val="24"/>
          <w:szCs w:val="24"/>
          <w:lang w:val="en-US"/>
        </w:rPr>
        <w:t>:</w:t>
      </w:r>
    </w:p>
    <w:p w14:paraId="3C93D964" w14:textId="77777777" w:rsidR="00505F99" w:rsidRPr="001E476E" w:rsidRDefault="00505F99" w:rsidP="00505F99">
      <w:pPr>
        <w:pStyle w:val="Akapitzlist"/>
        <w:numPr>
          <w:ilvl w:val="0"/>
          <w:numId w:val="14"/>
        </w:numPr>
        <w:rPr>
          <w:b/>
          <w:bCs/>
          <w:lang w:val="en-US"/>
        </w:rPr>
      </w:pPr>
      <w:r w:rsidRPr="006F102E">
        <w:rPr>
          <w:b/>
          <w:bCs/>
          <w:lang w:val="en-US"/>
        </w:rPr>
        <w:t>When installing in concrete or solid brick, it is recommended to use a hammer drill and select the appropriate drill bit in accordance with the anchor manufacturer’s instructions (usually a concrete drill bit, with hammer action).</w:t>
      </w:r>
    </w:p>
    <w:p w14:paraId="0F07A374" w14:textId="77777777" w:rsidR="00505F99" w:rsidRPr="00C656A3" w:rsidRDefault="00505F99" w:rsidP="00505F99">
      <w:pPr>
        <w:pStyle w:val="Akapitzlist"/>
        <w:numPr>
          <w:ilvl w:val="0"/>
          <w:numId w:val="14"/>
        </w:numPr>
        <w:rPr>
          <w:b/>
          <w:bCs/>
          <w:lang w:val="en-US"/>
        </w:rPr>
      </w:pPr>
      <w:r w:rsidRPr="00C656A3">
        <w:rPr>
          <w:b/>
          <w:bCs/>
          <w:lang w:val="en-US"/>
        </w:rPr>
        <w:t>When working on a substrate of ceramic hollow blocks or aerated concrete, it is recommended to use a non-hammer drill to avoid expanding and weakening the wall structure.</w:t>
      </w:r>
    </w:p>
    <w:p w14:paraId="45B7F08B" w14:textId="33164F9D" w:rsidR="00505F99" w:rsidRPr="00505F99" w:rsidRDefault="00505F99" w:rsidP="00505F99">
      <w:pPr>
        <w:pStyle w:val="Akapitzlist"/>
        <w:numPr>
          <w:ilvl w:val="0"/>
          <w:numId w:val="14"/>
        </w:numPr>
        <w:rPr>
          <w:b/>
          <w:bCs/>
          <w:sz w:val="24"/>
          <w:szCs w:val="24"/>
          <w:lang w:val="en-US"/>
        </w:rPr>
      </w:pPr>
      <w:r w:rsidRPr="00C656A3">
        <w:rPr>
          <w:b/>
          <w:bCs/>
          <w:lang w:val="en-US"/>
        </w:rPr>
        <w:t>In all cases, follow the manufacturer’s instructions regarding the diameter and depth of the hole, as well as the method of fixing the anchor</w:t>
      </w:r>
    </w:p>
    <w:p w14:paraId="631A7414" w14:textId="37CC5F1D" w:rsidR="00262518" w:rsidRPr="00E30DB5" w:rsidRDefault="00200AD7" w:rsidP="00505F99">
      <w:pPr>
        <w:pStyle w:val="Nagwek3"/>
        <w:numPr>
          <w:ilvl w:val="2"/>
          <w:numId w:val="2"/>
        </w:numPr>
        <w:jc w:val="left"/>
      </w:pPr>
      <w:bookmarkStart w:id="11" w:name="_Toc230349105"/>
      <w:bookmarkStart w:id="12" w:name="_Toc237355748"/>
      <w:r>
        <w:lastRenderedPageBreak/>
        <w:t>Mini</w:t>
      </w:r>
      <w:bookmarkEnd w:id="11"/>
      <w:r w:rsidR="00505F99">
        <w:t xml:space="preserve">mum </w:t>
      </w:r>
      <w:proofErr w:type="spellStart"/>
      <w:r w:rsidR="00505F99">
        <w:t>access</w:t>
      </w:r>
      <w:proofErr w:type="spellEnd"/>
      <w:r w:rsidR="00505F99">
        <w:t xml:space="preserve"> </w:t>
      </w:r>
      <w:proofErr w:type="spellStart"/>
      <w:r w:rsidR="00505F99">
        <w:t>distances</w:t>
      </w:r>
      <w:proofErr w:type="spellEnd"/>
      <w:r w:rsidR="00262518">
        <w:rPr>
          <w:noProof/>
        </w:rPr>
        <w:drawing>
          <wp:inline distT="0" distB="0" distL="0" distR="0" wp14:anchorId="63B5AB41" wp14:editId="38ABE523">
            <wp:extent cx="6188710" cy="5384165"/>
            <wp:effectExtent l="0" t="0" r="2540" b="6985"/>
            <wp:docPr id="665523324"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23324" name="Grafika 2"/>
                    <pic:cNvPicPr/>
                  </pic:nvPicPr>
                  <pic:blipFill>
                    <a:blip r:embed="rId21">
                      <a:extLst>
                        <a:ext uri="{96DAC541-7B7A-43D3-8B79-37D633B846F1}">
                          <asvg:svgBlip xmlns:asvg="http://schemas.microsoft.com/office/drawing/2016/SVG/main" r:embed="rId22"/>
                        </a:ext>
                      </a:extLst>
                    </a:blip>
                    <a:srcRect l="17675" r="17675"/>
                    <a:stretch>
                      <a:fillRect/>
                    </a:stretch>
                  </pic:blipFill>
                  <pic:spPr bwMode="auto">
                    <a:xfrm>
                      <a:off x="0" y="0"/>
                      <a:ext cx="6188710" cy="5384165"/>
                    </a:xfrm>
                    <a:prstGeom prst="rect">
                      <a:avLst/>
                    </a:prstGeom>
                    <a:extLst>
                      <a:ext uri="{53640926-AAD7-44D8-BBD7-CCE9431645EC}">
                        <a14:shadowObscured xmlns:a14="http://schemas.microsoft.com/office/drawing/2010/main"/>
                      </a:ext>
                    </a:extLst>
                  </pic:spPr>
                </pic:pic>
              </a:graphicData>
            </a:graphic>
          </wp:inline>
        </w:drawing>
      </w:r>
      <w:bookmarkEnd w:id="12"/>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714"/>
        <w:gridCol w:w="1936"/>
        <w:gridCol w:w="1909"/>
        <w:gridCol w:w="1909"/>
      </w:tblGrid>
      <w:tr w:rsidR="00262518" w14:paraId="37944C75" w14:textId="77777777" w:rsidTr="00116E77">
        <w:tc>
          <w:tcPr>
            <w:tcW w:w="2268" w:type="dxa"/>
            <w:tcBorders>
              <w:bottom w:val="single" w:sz="4" w:space="0" w:color="auto"/>
              <w:right w:val="single" w:sz="4" w:space="0" w:color="auto"/>
            </w:tcBorders>
            <w:shd w:val="clear" w:color="auto" w:fill="D9D9D9" w:themeFill="background1" w:themeFillShade="D9"/>
            <w:vAlign w:val="center"/>
          </w:tcPr>
          <w:p w14:paraId="08E40281" w14:textId="77777777" w:rsidR="00262518" w:rsidRDefault="00262518" w:rsidP="00116E77">
            <w:pPr>
              <w:spacing w:after="0"/>
              <w:jc w:val="center"/>
            </w:pPr>
            <w:r>
              <w:t>Model</w:t>
            </w:r>
          </w:p>
        </w:tc>
        <w:tc>
          <w:tcPr>
            <w:tcW w:w="1714" w:type="dxa"/>
            <w:tcBorders>
              <w:left w:val="single" w:sz="4" w:space="0" w:color="auto"/>
              <w:bottom w:val="single" w:sz="4" w:space="0" w:color="auto"/>
            </w:tcBorders>
            <w:shd w:val="clear" w:color="auto" w:fill="D9D9D9" w:themeFill="background1" w:themeFillShade="D9"/>
            <w:vAlign w:val="center"/>
          </w:tcPr>
          <w:p w14:paraId="2E40BD2C" w14:textId="77777777" w:rsidR="00262518" w:rsidRDefault="00262518" w:rsidP="00116E77">
            <w:pPr>
              <w:spacing w:after="0"/>
              <w:jc w:val="center"/>
            </w:pPr>
            <w:r>
              <w:t>A</w:t>
            </w:r>
          </w:p>
          <w:p w14:paraId="04A5FE34" w14:textId="77777777" w:rsidR="00262518" w:rsidRDefault="00262518" w:rsidP="00116E77">
            <w:pPr>
              <w:spacing w:after="0"/>
              <w:jc w:val="center"/>
            </w:pPr>
            <w:r>
              <w:t>[mm]</w:t>
            </w:r>
          </w:p>
        </w:tc>
        <w:tc>
          <w:tcPr>
            <w:tcW w:w="1936" w:type="dxa"/>
            <w:tcBorders>
              <w:bottom w:val="single" w:sz="4" w:space="0" w:color="auto"/>
            </w:tcBorders>
            <w:shd w:val="clear" w:color="auto" w:fill="D9D9D9" w:themeFill="background1" w:themeFillShade="D9"/>
            <w:vAlign w:val="center"/>
          </w:tcPr>
          <w:p w14:paraId="6F15D3B9" w14:textId="77777777" w:rsidR="00262518" w:rsidRDefault="00262518" w:rsidP="00116E77">
            <w:pPr>
              <w:spacing w:after="0"/>
              <w:jc w:val="center"/>
            </w:pPr>
            <w:r>
              <w:t>B</w:t>
            </w:r>
          </w:p>
          <w:p w14:paraId="3368614F" w14:textId="77777777" w:rsidR="00262518" w:rsidRDefault="00262518" w:rsidP="00116E77">
            <w:pPr>
              <w:spacing w:after="0"/>
              <w:jc w:val="center"/>
            </w:pPr>
            <w:r>
              <w:t>[mm]</w:t>
            </w:r>
          </w:p>
        </w:tc>
        <w:tc>
          <w:tcPr>
            <w:tcW w:w="1909" w:type="dxa"/>
            <w:tcBorders>
              <w:bottom w:val="single" w:sz="4" w:space="0" w:color="auto"/>
            </w:tcBorders>
            <w:shd w:val="clear" w:color="auto" w:fill="D9D9D9" w:themeFill="background1" w:themeFillShade="D9"/>
            <w:vAlign w:val="center"/>
          </w:tcPr>
          <w:p w14:paraId="4669EC57" w14:textId="77777777" w:rsidR="00262518" w:rsidRDefault="00262518" w:rsidP="00116E77">
            <w:pPr>
              <w:spacing w:after="0"/>
              <w:jc w:val="center"/>
            </w:pPr>
            <w:r>
              <w:t>C</w:t>
            </w:r>
          </w:p>
          <w:p w14:paraId="689C9ADF" w14:textId="77777777" w:rsidR="00262518" w:rsidRDefault="00262518" w:rsidP="00116E77">
            <w:pPr>
              <w:spacing w:after="0"/>
              <w:jc w:val="center"/>
            </w:pPr>
            <w:r>
              <w:t>[mm]</w:t>
            </w:r>
          </w:p>
        </w:tc>
        <w:tc>
          <w:tcPr>
            <w:tcW w:w="1909" w:type="dxa"/>
            <w:tcBorders>
              <w:bottom w:val="single" w:sz="4" w:space="0" w:color="auto"/>
            </w:tcBorders>
            <w:shd w:val="clear" w:color="auto" w:fill="D9D9D9" w:themeFill="background1" w:themeFillShade="D9"/>
            <w:vAlign w:val="center"/>
          </w:tcPr>
          <w:p w14:paraId="5AEE51F9" w14:textId="77777777" w:rsidR="00262518" w:rsidRDefault="00262518" w:rsidP="00116E77">
            <w:pPr>
              <w:spacing w:after="0"/>
              <w:jc w:val="center"/>
            </w:pPr>
            <w:r>
              <w:t>D</w:t>
            </w:r>
          </w:p>
          <w:p w14:paraId="03CBAC0E" w14:textId="77777777" w:rsidR="00262518" w:rsidRDefault="00262518" w:rsidP="00116E77">
            <w:pPr>
              <w:spacing w:after="0"/>
              <w:jc w:val="center"/>
            </w:pPr>
            <w:r>
              <w:t>[mm]</w:t>
            </w:r>
          </w:p>
        </w:tc>
      </w:tr>
      <w:tr w:rsidR="00262518" w14:paraId="25D1D7C0" w14:textId="77777777" w:rsidTr="00116E77">
        <w:tc>
          <w:tcPr>
            <w:tcW w:w="2268" w:type="dxa"/>
            <w:tcBorders>
              <w:top w:val="single" w:sz="4" w:space="0" w:color="auto"/>
              <w:bottom w:val="single" w:sz="4" w:space="0" w:color="auto"/>
              <w:right w:val="single" w:sz="4" w:space="0" w:color="auto"/>
            </w:tcBorders>
            <w:shd w:val="clear" w:color="auto" w:fill="D9D9D9" w:themeFill="background1" w:themeFillShade="D9"/>
            <w:vAlign w:val="center"/>
          </w:tcPr>
          <w:p w14:paraId="30F41B1D" w14:textId="5D6A5366" w:rsidR="00262518" w:rsidRDefault="00262518" w:rsidP="00116E77">
            <w:pPr>
              <w:spacing w:after="0"/>
              <w:jc w:val="center"/>
            </w:pPr>
            <w:r>
              <w:t>340 H</w:t>
            </w:r>
          </w:p>
        </w:tc>
        <w:tc>
          <w:tcPr>
            <w:tcW w:w="1714" w:type="dxa"/>
            <w:tcBorders>
              <w:top w:val="single" w:sz="4" w:space="0" w:color="auto"/>
              <w:left w:val="single" w:sz="4" w:space="0" w:color="auto"/>
              <w:bottom w:val="single" w:sz="4" w:space="0" w:color="auto"/>
            </w:tcBorders>
            <w:vAlign w:val="center"/>
          </w:tcPr>
          <w:p w14:paraId="1FC0E4AE" w14:textId="77777777" w:rsidR="00262518" w:rsidRDefault="00262518" w:rsidP="00116E77">
            <w:pPr>
              <w:jc w:val="center"/>
            </w:pPr>
            <w:r>
              <w:t>min. 130</w:t>
            </w:r>
          </w:p>
        </w:tc>
        <w:tc>
          <w:tcPr>
            <w:tcW w:w="1936" w:type="dxa"/>
            <w:tcBorders>
              <w:top w:val="single" w:sz="4" w:space="0" w:color="auto"/>
              <w:bottom w:val="single" w:sz="4" w:space="0" w:color="auto"/>
            </w:tcBorders>
            <w:vAlign w:val="center"/>
          </w:tcPr>
          <w:p w14:paraId="4611A314" w14:textId="77777777" w:rsidR="00262518" w:rsidRDefault="00262518" w:rsidP="00116E77">
            <w:pPr>
              <w:jc w:val="center"/>
            </w:pPr>
            <w:r>
              <w:t>min. 400</w:t>
            </w:r>
          </w:p>
        </w:tc>
        <w:tc>
          <w:tcPr>
            <w:tcW w:w="1909" w:type="dxa"/>
            <w:tcBorders>
              <w:top w:val="single" w:sz="4" w:space="0" w:color="auto"/>
              <w:bottom w:val="single" w:sz="4" w:space="0" w:color="auto"/>
            </w:tcBorders>
            <w:vAlign w:val="center"/>
          </w:tcPr>
          <w:p w14:paraId="2DAA1520" w14:textId="77777777" w:rsidR="00262518" w:rsidRDefault="00262518" w:rsidP="00116E77">
            <w:pPr>
              <w:jc w:val="center"/>
            </w:pPr>
            <w:r>
              <w:t>min. 850</w:t>
            </w:r>
          </w:p>
        </w:tc>
        <w:tc>
          <w:tcPr>
            <w:tcW w:w="1909" w:type="dxa"/>
            <w:tcBorders>
              <w:top w:val="single" w:sz="4" w:space="0" w:color="auto"/>
              <w:bottom w:val="single" w:sz="4" w:space="0" w:color="auto"/>
            </w:tcBorders>
            <w:vAlign w:val="center"/>
          </w:tcPr>
          <w:p w14:paraId="70F944D0" w14:textId="77777777" w:rsidR="00262518" w:rsidRDefault="00262518" w:rsidP="00116E77">
            <w:pPr>
              <w:jc w:val="center"/>
            </w:pPr>
            <w:r>
              <w:t>min. 250</w:t>
            </w:r>
          </w:p>
        </w:tc>
      </w:tr>
      <w:tr w:rsidR="00262518" w14:paraId="68E17243" w14:textId="77777777" w:rsidTr="00116E77">
        <w:tc>
          <w:tcPr>
            <w:tcW w:w="2268" w:type="dxa"/>
            <w:tcBorders>
              <w:top w:val="single" w:sz="4" w:space="0" w:color="auto"/>
              <w:bottom w:val="single" w:sz="4" w:space="0" w:color="auto"/>
              <w:right w:val="single" w:sz="4" w:space="0" w:color="auto"/>
            </w:tcBorders>
            <w:shd w:val="clear" w:color="auto" w:fill="D9D9D9" w:themeFill="background1" w:themeFillShade="D9"/>
            <w:vAlign w:val="center"/>
          </w:tcPr>
          <w:p w14:paraId="7E4EA1B6" w14:textId="530E5462" w:rsidR="00262518" w:rsidRDefault="00262518" w:rsidP="00116E77">
            <w:pPr>
              <w:spacing w:after="0"/>
              <w:jc w:val="center"/>
            </w:pPr>
            <w:r>
              <w:t xml:space="preserve">340 V </w:t>
            </w:r>
          </w:p>
        </w:tc>
        <w:tc>
          <w:tcPr>
            <w:tcW w:w="1714" w:type="dxa"/>
            <w:tcBorders>
              <w:top w:val="single" w:sz="4" w:space="0" w:color="auto"/>
              <w:left w:val="single" w:sz="4" w:space="0" w:color="auto"/>
              <w:bottom w:val="single" w:sz="4" w:space="0" w:color="auto"/>
            </w:tcBorders>
            <w:vAlign w:val="center"/>
          </w:tcPr>
          <w:p w14:paraId="299EAF77" w14:textId="77777777" w:rsidR="00262518" w:rsidRDefault="00262518" w:rsidP="00116E77">
            <w:pPr>
              <w:jc w:val="center"/>
            </w:pPr>
            <w:r>
              <w:t>min. 400</w:t>
            </w:r>
          </w:p>
        </w:tc>
        <w:tc>
          <w:tcPr>
            <w:tcW w:w="1936" w:type="dxa"/>
            <w:tcBorders>
              <w:top w:val="single" w:sz="4" w:space="0" w:color="auto"/>
              <w:bottom w:val="single" w:sz="4" w:space="0" w:color="auto"/>
            </w:tcBorders>
            <w:vAlign w:val="center"/>
          </w:tcPr>
          <w:p w14:paraId="47BE34E2" w14:textId="77777777" w:rsidR="00262518" w:rsidRDefault="00262518" w:rsidP="00116E77">
            <w:pPr>
              <w:jc w:val="center"/>
            </w:pPr>
            <w:r>
              <w:t>min. 100</w:t>
            </w:r>
          </w:p>
        </w:tc>
        <w:tc>
          <w:tcPr>
            <w:tcW w:w="1909" w:type="dxa"/>
            <w:tcBorders>
              <w:top w:val="single" w:sz="4" w:space="0" w:color="auto"/>
              <w:bottom w:val="single" w:sz="4" w:space="0" w:color="auto"/>
            </w:tcBorders>
            <w:vAlign w:val="center"/>
          </w:tcPr>
          <w:p w14:paraId="66FF94F8" w14:textId="77777777" w:rsidR="00262518" w:rsidRDefault="00262518" w:rsidP="00116E77">
            <w:pPr>
              <w:jc w:val="center"/>
            </w:pPr>
            <w:r>
              <w:t>min. 850</w:t>
            </w:r>
          </w:p>
        </w:tc>
        <w:tc>
          <w:tcPr>
            <w:tcW w:w="1909" w:type="dxa"/>
            <w:tcBorders>
              <w:top w:val="single" w:sz="4" w:space="0" w:color="auto"/>
              <w:bottom w:val="single" w:sz="4" w:space="0" w:color="auto"/>
            </w:tcBorders>
            <w:vAlign w:val="center"/>
          </w:tcPr>
          <w:p w14:paraId="7602EA3F" w14:textId="77777777" w:rsidR="00262518" w:rsidRDefault="00262518" w:rsidP="00116E77">
            <w:pPr>
              <w:jc w:val="center"/>
            </w:pPr>
            <w:r>
              <w:t xml:space="preserve"> min. 250</w:t>
            </w:r>
          </w:p>
        </w:tc>
      </w:tr>
    </w:tbl>
    <w:p w14:paraId="66792070" w14:textId="666F9E58" w:rsidR="00200AD7" w:rsidRPr="00E30DB5" w:rsidRDefault="00200AD7" w:rsidP="00200AD7"/>
    <w:p w14:paraId="4FDE4599" w14:textId="43C8192F" w:rsidR="00200AD7" w:rsidRDefault="00200AD7" w:rsidP="00200AD7">
      <w:pPr>
        <w:jc w:val="center"/>
      </w:pPr>
    </w:p>
    <w:p w14:paraId="01F78B5F" w14:textId="77777777" w:rsidR="00262518" w:rsidRDefault="00262518" w:rsidP="00200AD7">
      <w:pPr>
        <w:jc w:val="center"/>
      </w:pPr>
    </w:p>
    <w:p w14:paraId="75CF8D50" w14:textId="77777777" w:rsidR="00262518" w:rsidRDefault="00262518" w:rsidP="00200AD7">
      <w:pPr>
        <w:jc w:val="center"/>
      </w:pPr>
    </w:p>
    <w:p w14:paraId="7C5E89A5" w14:textId="77777777" w:rsidR="00262518" w:rsidRDefault="00262518" w:rsidP="00F03F6A"/>
    <w:p w14:paraId="22B77D09" w14:textId="2AF439E9" w:rsidR="00200AD7" w:rsidRDefault="003C26B7" w:rsidP="00200AD7">
      <w:pPr>
        <w:pStyle w:val="Nagwek2"/>
        <w:numPr>
          <w:ilvl w:val="1"/>
          <w:numId w:val="2"/>
        </w:numPr>
      </w:pPr>
      <w:bookmarkStart w:id="13" w:name="_Toc237355749"/>
      <w:r>
        <w:lastRenderedPageBreak/>
        <w:t xml:space="preserve">Assembly </w:t>
      </w:r>
      <w:proofErr w:type="spellStart"/>
      <w:r>
        <w:t>positions</w:t>
      </w:r>
      <w:bookmarkEnd w:id="13"/>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3448"/>
        <w:gridCol w:w="2854"/>
      </w:tblGrid>
      <w:tr w:rsidR="00200AD7" w:rsidRPr="003C26B7" w14:paraId="4B4CDAD7" w14:textId="77777777" w:rsidTr="007D7E4F">
        <w:tc>
          <w:tcPr>
            <w:tcW w:w="3434" w:type="dxa"/>
            <w:tcBorders>
              <w:bottom w:val="single" w:sz="4" w:space="0" w:color="auto"/>
              <w:right w:val="single" w:sz="4" w:space="0" w:color="auto"/>
            </w:tcBorders>
          </w:tcPr>
          <w:p w14:paraId="74447FA2" w14:textId="230E256D" w:rsidR="00200AD7" w:rsidRPr="00663EAF" w:rsidRDefault="003C26B7" w:rsidP="007D7E4F">
            <w:pPr>
              <w:rPr>
                <w:b/>
                <w:bCs/>
                <w:sz w:val="16"/>
                <w:szCs w:val="16"/>
                <w:lang w:eastAsia="pl-PL"/>
              </w:rPr>
            </w:pPr>
            <w:r>
              <w:rPr>
                <w:b/>
                <w:bCs/>
                <w:sz w:val="16"/>
                <w:szCs w:val="16"/>
                <w:lang w:eastAsia="pl-PL"/>
              </w:rPr>
              <w:t>Assembly on stand</w:t>
            </w:r>
          </w:p>
        </w:tc>
        <w:tc>
          <w:tcPr>
            <w:tcW w:w="3448" w:type="dxa"/>
            <w:tcBorders>
              <w:left w:val="single" w:sz="4" w:space="0" w:color="auto"/>
              <w:bottom w:val="single" w:sz="4" w:space="0" w:color="auto"/>
              <w:right w:val="single" w:sz="4" w:space="0" w:color="auto"/>
            </w:tcBorders>
          </w:tcPr>
          <w:p w14:paraId="02E160FE" w14:textId="796CDD33" w:rsidR="00200AD7" w:rsidRPr="003C26B7" w:rsidRDefault="003C26B7" w:rsidP="007D7E4F">
            <w:pPr>
              <w:rPr>
                <w:b/>
                <w:bCs/>
                <w:sz w:val="16"/>
                <w:szCs w:val="16"/>
                <w:lang w:val="en-US"/>
              </w:rPr>
            </w:pPr>
            <w:r>
              <w:rPr>
                <w:b/>
                <w:bCs/>
                <w:sz w:val="16"/>
                <w:szCs w:val="16"/>
                <w:lang w:val="en-US" w:eastAsia="pl-PL"/>
              </w:rPr>
              <w:t>Assembly</w:t>
            </w:r>
            <w:r w:rsidRPr="002D0164">
              <w:rPr>
                <w:b/>
                <w:bCs/>
                <w:sz w:val="16"/>
                <w:szCs w:val="16"/>
                <w:lang w:val="en-US" w:eastAsia="pl-PL"/>
              </w:rPr>
              <w:t xml:space="preserve"> of Vertical Control Units (Wall-mounted)</w:t>
            </w:r>
          </w:p>
        </w:tc>
        <w:tc>
          <w:tcPr>
            <w:tcW w:w="2854" w:type="dxa"/>
            <w:tcBorders>
              <w:left w:val="single" w:sz="4" w:space="0" w:color="auto"/>
              <w:bottom w:val="single" w:sz="4" w:space="0" w:color="auto"/>
            </w:tcBorders>
          </w:tcPr>
          <w:p w14:paraId="1B529C8F" w14:textId="4B8449AD" w:rsidR="00200AD7" w:rsidRPr="003C26B7" w:rsidRDefault="003C26B7" w:rsidP="007D7E4F">
            <w:pPr>
              <w:rPr>
                <w:b/>
                <w:bCs/>
                <w:sz w:val="16"/>
                <w:szCs w:val="16"/>
                <w:lang w:val="en-US"/>
              </w:rPr>
            </w:pPr>
            <w:r w:rsidRPr="002D0164">
              <w:rPr>
                <w:b/>
                <w:bCs/>
                <w:sz w:val="16"/>
                <w:szCs w:val="16"/>
                <w:lang w:val="en-US"/>
              </w:rPr>
              <w:t>Assembly of flat unit (s</w:t>
            </w:r>
            <w:r>
              <w:rPr>
                <w:b/>
                <w:bCs/>
                <w:sz w:val="16"/>
                <w:szCs w:val="16"/>
                <w:lang w:val="en-US"/>
              </w:rPr>
              <w:t>uspended)</w:t>
            </w:r>
          </w:p>
        </w:tc>
      </w:tr>
      <w:tr w:rsidR="00977973" w:rsidRPr="00977973" w14:paraId="33C9A4FD" w14:textId="77777777" w:rsidTr="007D7E4F">
        <w:tc>
          <w:tcPr>
            <w:tcW w:w="3434" w:type="dxa"/>
            <w:tcBorders>
              <w:top w:val="single" w:sz="4" w:space="0" w:color="auto"/>
              <w:right w:val="single" w:sz="4" w:space="0" w:color="auto"/>
            </w:tcBorders>
          </w:tcPr>
          <w:p w14:paraId="5E74401F" w14:textId="471341E3" w:rsidR="00977973" w:rsidRPr="003C26B7" w:rsidRDefault="00977973" w:rsidP="00977973">
            <w:pPr>
              <w:rPr>
                <w:sz w:val="16"/>
                <w:szCs w:val="16"/>
                <w:lang w:val="en-US"/>
              </w:rPr>
            </w:pPr>
            <w:r w:rsidRPr="002D0164">
              <w:rPr>
                <w:sz w:val="16"/>
                <w:szCs w:val="16"/>
                <w:lang w:val="en-US"/>
              </w:rPr>
              <w:t>Larger air handling units, as well as selected models of vertical and horizontal units, are designed for installation on a dedicated floor-standing stand (frame). The stand must be placed on a stable and level surface.</w:t>
            </w:r>
          </w:p>
        </w:tc>
        <w:tc>
          <w:tcPr>
            <w:tcW w:w="3448" w:type="dxa"/>
            <w:tcBorders>
              <w:top w:val="single" w:sz="4" w:space="0" w:color="auto"/>
              <w:left w:val="single" w:sz="4" w:space="0" w:color="auto"/>
              <w:right w:val="single" w:sz="4" w:space="0" w:color="auto"/>
            </w:tcBorders>
          </w:tcPr>
          <w:p w14:paraId="2CCCD32F" w14:textId="1884FEEE" w:rsidR="00977973" w:rsidRPr="00977973" w:rsidRDefault="00977973" w:rsidP="00977973">
            <w:pPr>
              <w:rPr>
                <w:sz w:val="16"/>
                <w:szCs w:val="16"/>
                <w:lang w:val="en-US"/>
              </w:rPr>
            </w:pPr>
            <w:r w:rsidRPr="002D0164">
              <w:rPr>
                <w:sz w:val="16"/>
                <w:szCs w:val="16"/>
                <w:lang w:val="en-US"/>
              </w:rPr>
              <w:t>Smaller units are designed for wall mounting (on load-bearing walls, partition walls or other vertical structures). Dedicated mounting brackets and screws are supplied with the units. If mounting on a different type of surface (e.g. plasterboard), other fixing elements suitable for that type of surface must be used.</w:t>
            </w:r>
          </w:p>
        </w:tc>
        <w:tc>
          <w:tcPr>
            <w:tcW w:w="2854" w:type="dxa"/>
            <w:tcBorders>
              <w:top w:val="single" w:sz="4" w:space="0" w:color="auto"/>
              <w:left w:val="single" w:sz="4" w:space="0" w:color="auto"/>
            </w:tcBorders>
          </w:tcPr>
          <w:p w14:paraId="48CE7775" w14:textId="1BB1F243" w:rsidR="00977973" w:rsidRPr="00977973" w:rsidRDefault="00977973" w:rsidP="00977973">
            <w:pPr>
              <w:rPr>
                <w:sz w:val="16"/>
                <w:szCs w:val="16"/>
                <w:lang w:val="en-US"/>
              </w:rPr>
            </w:pPr>
            <w:r w:rsidRPr="002D0164">
              <w:rPr>
                <w:sz w:val="16"/>
                <w:szCs w:val="16"/>
                <w:lang w:val="en-US"/>
              </w:rPr>
              <w:t>Flat-design air handling units are designed as standard for ceiling-mounted installation (on ceilings, slabs or other horizontal structures) with the access doors facing downwards. The unit is fitted with special brackets. The brackets must be secured to the supporting structure using suitable fasteners designed for this purpose.</w:t>
            </w:r>
          </w:p>
        </w:tc>
      </w:tr>
    </w:tbl>
    <w:p w14:paraId="59CB3D73" w14:textId="77777777" w:rsidR="00200AD7" w:rsidRPr="00977973" w:rsidRDefault="00200AD7" w:rsidP="00200AD7">
      <w:pP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82"/>
        <w:gridCol w:w="2657"/>
        <w:gridCol w:w="2659"/>
      </w:tblGrid>
      <w:tr w:rsidR="00200AD7" w14:paraId="735A5576" w14:textId="77777777" w:rsidTr="007D7E4F">
        <w:tc>
          <w:tcPr>
            <w:tcW w:w="1838" w:type="dxa"/>
            <w:tcBorders>
              <w:right w:val="single" w:sz="4" w:space="0" w:color="auto"/>
            </w:tcBorders>
          </w:tcPr>
          <w:p w14:paraId="65013FD0" w14:textId="77777777" w:rsidR="00200AD7" w:rsidRPr="00977973" w:rsidRDefault="00200AD7" w:rsidP="007D7E4F">
            <w:pPr>
              <w:jc w:val="center"/>
              <w:rPr>
                <w:noProof/>
                <w:lang w:val="en-US"/>
                <w14:ligatures w14:val="standardContextual"/>
              </w:rPr>
            </w:pPr>
          </w:p>
        </w:tc>
        <w:tc>
          <w:tcPr>
            <w:tcW w:w="2582" w:type="dxa"/>
            <w:tcBorders>
              <w:left w:val="single" w:sz="4" w:space="0" w:color="auto"/>
              <w:right w:val="single" w:sz="4" w:space="0" w:color="auto"/>
            </w:tcBorders>
            <w:vAlign w:val="center"/>
          </w:tcPr>
          <w:p w14:paraId="7BFA02FF" w14:textId="77777777" w:rsidR="00200AD7" w:rsidRDefault="00200AD7" w:rsidP="007D7E4F">
            <w:pPr>
              <w:jc w:val="center"/>
            </w:pPr>
            <w:r>
              <w:rPr>
                <w:noProof/>
                <w14:ligatures w14:val="standardContextual"/>
              </w:rPr>
              <w:drawing>
                <wp:inline distT="0" distB="0" distL="0" distR="0" wp14:anchorId="537CDFE7" wp14:editId="78A68BC3">
                  <wp:extent cx="1157605" cy="1130986"/>
                  <wp:effectExtent l="0" t="0" r="4445" b="0"/>
                  <wp:docPr id="926735743"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5743" name="Obraz 926735743"/>
                          <pic:cNvPicPr/>
                        </pic:nvPicPr>
                        <pic:blipFill rotWithShape="1">
                          <a:blip r:embed="rId23" cstate="print">
                            <a:extLst>
                              <a:ext uri="{28A0092B-C50C-407E-A947-70E740481C1C}">
                                <a14:useLocalDpi xmlns:a14="http://schemas.microsoft.com/office/drawing/2010/main" val="0"/>
                              </a:ext>
                            </a:extLst>
                          </a:blip>
                          <a:srcRect l="24326" t="16918" r="22015" b="8925"/>
                          <a:stretch>
                            <a:fillRect/>
                          </a:stretch>
                        </pic:blipFill>
                        <pic:spPr bwMode="auto">
                          <a:xfrm>
                            <a:off x="0" y="0"/>
                            <a:ext cx="1159038" cy="1132386"/>
                          </a:xfrm>
                          <a:prstGeom prst="rect">
                            <a:avLst/>
                          </a:prstGeom>
                          <a:ln>
                            <a:noFill/>
                          </a:ln>
                          <a:extLst>
                            <a:ext uri="{53640926-AAD7-44D8-BBD7-CCE9431645EC}">
                              <a14:shadowObscured xmlns:a14="http://schemas.microsoft.com/office/drawing/2010/main"/>
                            </a:ext>
                          </a:extLst>
                        </pic:spPr>
                      </pic:pic>
                    </a:graphicData>
                  </a:graphic>
                </wp:inline>
              </w:drawing>
            </w:r>
          </w:p>
        </w:tc>
        <w:tc>
          <w:tcPr>
            <w:tcW w:w="2657" w:type="dxa"/>
            <w:tcBorders>
              <w:left w:val="single" w:sz="4" w:space="0" w:color="auto"/>
              <w:right w:val="single" w:sz="4" w:space="0" w:color="auto"/>
            </w:tcBorders>
            <w:vAlign w:val="center"/>
          </w:tcPr>
          <w:p w14:paraId="4151FB2E" w14:textId="77777777" w:rsidR="00200AD7" w:rsidRDefault="00200AD7" w:rsidP="007D7E4F">
            <w:pPr>
              <w:jc w:val="center"/>
            </w:pPr>
            <w:r>
              <w:rPr>
                <w:noProof/>
                <w14:ligatures w14:val="standardContextual"/>
              </w:rPr>
              <w:drawing>
                <wp:inline distT="0" distB="0" distL="0" distR="0" wp14:anchorId="284CB8CB" wp14:editId="225A0E74">
                  <wp:extent cx="1153794" cy="1130935"/>
                  <wp:effectExtent l="0" t="0" r="8890" b="0"/>
                  <wp:docPr id="2141923209"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23209" name="Obraz 2141923209"/>
                          <pic:cNvPicPr/>
                        </pic:nvPicPr>
                        <pic:blipFill rotWithShape="1">
                          <a:blip r:embed="rId24" cstate="print">
                            <a:extLst>
                              <a:ext uri="{28A0092B-C50C-407E-A947-70E740481C1C}">
                                <a14:useLocalDpi xmlns:a14="http://schemas.microsoft.com/office/drawing/2010/main" val="0"/>
                              </a:ext>
                            </a:extLst>
                          </a:blip>
                          <a:srcRect l="23271" t="17801" r="23268" b="8074"/>
                          <a:stretch>
                            <a:fillRect/>
                          </a:stretch>
                        </pic:blipFill>
                        <pic:spPr bwMode="auto">
                          <a:xfrm>
                            <a:off x="0" y="0"/>
                            <a:ext cx="1154775" cy="1131896"/>
                          </a:xfrm>
                          <a:prstGeom prst="rect">
                            <a:avLst/>
                          </a:prstGeom>
                          <a:ln>
                            <a:noFill/>
                          </a:ln>
                          <a:extLst>
                            <a:ext uri="{53640926-AAD7-44D8-BBD7-CCE9431645EC}">
                              <a14:shadowObscured xmlns:a14="http://schemas.microsoft.com/office/drawing/2010/main"/>
                            </a:ext>
                          </a:extLst>
                        </pic:spPr>
                      </pic:pic>
                    </a:graphicData>
                  </a:graphic>
                </wp:inline>
              </w:drawing>
            </w:r>
          </w:p>
        </w:tc>
        <w:tc>
          <w:tcPr>
            <w:tcW w:w="2659" w:type="dxa"/>
            <w:tcBorders>
              <w:left w:val="single" w:sz="4" w:space="0" w:color="auto"/>
            </w:tcBorders>
            <w:vAlign w:val="center"/>
          </w:tcPr>
          <w:p w14:paraId="011DE802" w14:textId="77777777" w:rsidR="00200AD7" w:rsidRDefault="00200AD7" w:rsidP="007D7E4F">
            <w:pPr>
              <w:jc w:val="center"/>
            </w:pPr>
            <w:r>
              <w:rPr>
                <w:noProof/>
                <w14:ligatures w14:val="standardContextual"/>
              </w:rPr>
              <w:drawing>
                <wp:inline distT="0" distB="0" distL="0" distR="0" wp14:anchorId="73E92F49" wp14:editId="53C7F7BC">
                  <wp:extent cx="1163320" cy="1130935"/>
                  <wp:effectExtent l="0" t="0" r="0" b="0"/>
                  <wp:docPr id="2052371098"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71098" name="Obraz 2052371098"/>
                          <pic:cNvPicPr/>
                        </pic:nvPicPr>
                        <pic:blipFill rotWithShape="1">
                          <a:blip r:embed="rId25" cstate="print">
                            <a:extLst>
                              <a:ext uri="{28A0092B-C50C-407E-A947-70E740481C1C}">
                                <a14:useLocalDpi xmlns:a14="http://schemas.microsoft.com/office/drawing/2010/main" val="0"/>
                              </a:ext>
                            </a:extLst>
                          </a:blip>
                          <a:srcRect l="23689" t="16612" r="22390" b="9239"/>
                          <a:stretch>
                            <a:fillRect/>
                          </a:stretch>
                        </pic:blipFill>
                        <pic:spPr bwMode="auto">
                          <a:xfrm>
                            <a:off x="0" y="0"/>
                            <a:ext cx="1164697" cy="1132274"/>
                          </a:xfrm>
                          <a:prstGeom prst="rect">
                            <a:avLst/>
                          </a:prstGeom>
                          <a:ln>
                            <a:noFill/>
                          </a:ln>
                          <a:extLst>
                            <a:ext uri="{53640926-AAD7-44D8-BBD7-CCE9431645EC}">
                              <a14:shadowObscured xmlns:a14="http://schemas.microsoft.com/office/drawing/2010/main"/>
                            </a:ext>
                          </a:extLst>
                        </pic:spPr>
                      </pic:pic>
                    </a:graphicData>
                  </a:graphic>
                </wp:inline>
              </w:drawing>
            </w:r>
          </w:p>
        </w:tc>
      </w:tr>
      <w:tr w:rsidR="00977973" w14:paraId="387E38E8" w14:textId="77777777" w:rsidTr="007D7E4F">
        <w:tc>
          <w:tcPr>
            <w:tcW w:w="1838" w:type="dxa"/>
            <w:tcBorders>
              <w:bottom w:val="single" w:sz="4" w:space="0" w:color="auto"/>
              <w:right w:val="single" w:sz="4" w:space="0" w:color="auto"/>
            </w:tcBorders>
          </w:tcPr>
          <w:p w14:paraId="6B8D8DAC" w14:textId="77777777" w:rsidR="00977973" w:rsidRDefault="00977973" w:rsidP="00977973">
            <w:pPr>
              <w:spacing w:after="0"/>
              <w:jc w:val="center"/>
              <w:rPr>
                <w:noProof/>
                <w14:ligatures w14:val="standardContextual"/>
              </w:rPr>
            </w:pPr>
          </w:p>
        </w:tc>
        <w:tc>
          <w:tcPr>
            <w:tcW w:w="2582" w:type="dxa"/>
            <w:tcBorders>
              <w:left w:val="single" w:sz="4" w:space="0" w:color="auto"/>
              <w:bottom w:val="single" w:sz="4" w:space="0" w:color="auto"/>
              <w:right w:val="single" w:sz="4" w:space="0" w:color="auto"/>
            </w:tcBorders>
            <w:vAlign w:val="center"/>
          </w:tcPr>
          <w:p w14:paraId="3080E3F7" w14:textId="30AA091B" w:rsidR="00977973" w:rsidRDefault="00977973" w:rsidP="00977973">
            <w:pPr>
              <w:spacing w:after="0"/>
              <w:jc w:val="center"/>
              <w:rPr>
                <w:noProof/>
                <w14:ligatures w14:val="standardContextual"/>
              </w:rPr>
            </w:pPr>
            <w:r>
              <w:rPr>
                <w:noProof/>
                <w14:ligatures w14:val="standardContextual"/>
              </w:rPr>
              <w:t>Assembly on stand</w:t>
            </w:r>
          </w:p>
        </w:tc>
        <w:tc>
          <w:tcPr>
            <w:tcW w:w="2657" w:type="dxa"/>
            <w:tcBorders>
              <w:left w:val="single" w:sz="4" w:space="0" w:color="auto"/>
              <w:bottom w:val="single" w:sz="4" w:space="0" w:color="auto"/>
              <w:right w:val="single" w:sz="4" w:space="0" w:color="auto"/>
            </w:tcBorders>
            <w:vAlign w:val="center"/>
          </w:tcPr>
          <w:p w14:paraId="5BB64489" w14:textId="666A3F9D" w:rsidR="00977973" w:rsidRDefault="00977973" w:rsidP="00977973">
            <w:pPr>
              <w:spacing w:after="0"/>
              <w:jc w:val="center"/>
              <w:rPr>
                <w:noProof/>
                <w14:ligatures w14:val="standardContextual"/>
              </w:rPr>
            </w:pPr>
            <w:r>
              <w:rPr>
                <w:noProof/>
                <w14:ligatures w14:val="standardContextual"/>
              </w:rPr>
              <w:t>Wall mounted</w:t>
            </w:r>
          </w:p>
        </w:tc>
        <w:tc>
          <w:tcPr>
            <w:tcW w:w="2659" w:type="dxa"/>
            <w:tcBorders>
              <w:left w:val="single" w:sz="4" w:space="0" w:color="auto"/>
              <w:bottom w:val="single" w:sz="4" w:space="0" w:color="auto"/>
            </w:tcBorders>
            <w:vAlign w:val="center"/>
          </w:tcPr>
          <w:p w14:paraId="7A701262" w14:textId="3C598E98" w:rsidR="00977973" w:rsidRDefault="00977973" w:rsidP="00977973">
            <w:pPr>
              <w:spacing w:after="0"/>
              <w:jc w:val="center"/>
              <w:rPr>
                <w:noProof/>
                <w14:ligatures w14:val="standardContextual"/>
              </w:rPr>
            </w:pPr>
            <w:r>
              <w:rPr>
                <w:noProof/>
                <w14:ligatures w14:val="standardContextual"/>
              </w:rPr>
              <w:t>Assembly on celing</w:t>
            </w:r>
          </w:p>
        </w:tc>
      </w:tr>
      <w:tr w:rsidR="00200AD7" w14:paraId="72914E6A" w14:textId="77777777" w:rsidTr="007D7E4F">
        <w:tc>
          <w:tcPr>
            <w:tcW w:w="1838" w:type="dxa"/>
            <w:tcBorders>
              <w:top w:val="single" w:sz="4" w:space="0" w:color="auto"/>
              <w:bottom w:val="single" w:sz="4" w:space="0" w:color="auto"/>
              <w:right w:val="single" w:sz="4" w:space="0" w:color="auto"/>
            </w:tcBorders>
            <w:vAlign w:val="center"/>
          </w:tcPr>
          <w:p w14:paraId="5D59E722" w14:textId="77777777" w:rsidR="00200AD7" w:rsidRDefault="00200AD7" w:rsidP="007D7E4F">
            <w:pPr>
              <w:spacing w:after="0"/>
              <w:jc w:val="center"/>
              <w:rPr>
                <w:noProof/>
                <w14:ligatures w14:val="standardContextual"/>
              </w:rPr>
            </w:pPr>
            <w:r>
              <w:rPr>
                <w:noProof/>
                <w14:ligatures w14:val="standardContextual"/>
              </w:rPr>
              <w:t>Black 200 V</w:t>
            </w:r>
          </w:p>
          <w:p w14:paraId="5D04EECC" w14:textId="77777777" w:rsidR="00200AD7" w:rsidRDefault="00200AD7" w:rsidP="007D7E4F">
            <w:pPr>
              <w:spacing w:after="0"/>
              <w:jc w:val="center"/>
              <w:rPr>
                <w:noProof/>
                <w14:ligatures w14:val="standardContextual"/>
              </w:rPr>
            </w:pPr>
            <w:r>
              <w:rPr>
                <w:noProof/>
                <w14:ligatures w14:val="standardContextual"/>
              </w:rPr>
              <w:t>Black 300 V</w:t>
            </w:r>
          </w:p>
        </w:tc>
        <w:tc>
          <w:tcPr>
            <w:tcW w:w="2582" w:type="dxa"/>
            <w:tcBorders>
              <w:top w:val="single" w:sz="4" w:space="0" w:color="auto"/>
              <w:left w:val="single" w:sz="4" w:space="0" w:color="auto"/>
              <w:bottom w:val="single" w:sz="4" w:space="0" w:color="auto"/>
              <w:right w:val="single" w:sz="4" w:space="0" w:color="auto"/>
            </w:tcBorders>
            <w:vAlign w:val="center"/>
          </w:tcPr>
          <w:p w14:paraId="2149F415" w14:textId="77777777" w:rsidR="00200AD7" w:rsidRPr="00D91DF5" w:rsidRDefault="00200AD7" w:rsidP="007D7E4F">
            <w:pPr>
              <w:spacing w:after="0"/>
              <w:jc w:val="center"/>
              <w:rPr>
                <w:b/>
                <w:bCs/>
                <w:noProof/>
                <w:sz w:val="40"/>
                <w:szCs w:val="40"/>
                <w14:ligatures w14:val="standardContextual"/>
              </w:rPr>
            </w:pPr>
            <w:r>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D2599A7"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16847536"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39BF7187" w14:textId="77777777" w:rsidTr="007D7E4F">
        <w:tc>
          <w:tcPr>
            <w:tcW w:w="1838" w:type="dxa"/>
            <w:tcBorders>
              <w:top w:val="single" w:sz="4" w:space="0" w:color="auto"/>
              <w:bottom w:val="single" w:sz="4" w:space="0" w:color="auto"/>
              <w:right w:val="single" w:sz="4" w:space="0" w:color="auto"/>
            </w:tcBorders>
            <w:vAlign w:val="center"/>
          </w:tcPr>
          <w:p w14:paraId="4B7A2262" w14:textId="77777777" w:rsidR="00200AD7" w:rsidRDefault="00200AD7" w:rsidP="007D7E4F">
            <w:pPr>
              <w:spacing w:after="0"/>
              <w:jc w:val="center"/>
              <w:rPr>
                <w:noProof/>
                <w14:ligatures w14:val="standardContextual"/>
              </w:rPr>
            </w:pPr>
            <w:r>
              <w:rPr>
                <w:noProof/>
                <w14:ligatures w14:val="standardContextual"/>
              </w:rPr>
              <w:t>250 H</w:t>
            </w:r>
          </w:p>
        </w:tc>
        <w:tc>
          <w:tcPr>
            <w:tcW w:w="2582" w:type="dxa"/>
            <w:tcBorders>
              <w:top w:val="single" w:sz="4" w:space="0" w:color="auto"/>
              <w:left w:val="single" w:sz="4" w:space="0" w:color="auto"/>
              <w:bottom w:val="single" w:sz="4" w:space="0" w:color="auto"/>
              <w:right w:val="single" w:sz="4" w:space="0" w:color="auto"/>
            </w:tcBorders>
            <w:vAlign w:val="center"/>
          </w:tcPr>
          <w:p w14:paraId="2785D66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547F0E39"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2951949F"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7502C1E1" w14:textId="77777777" w:rsidTr="007D7E4F">
        <w:tc>
          <w:tcPr>
            <w:tcW w:w="1838" w:type="dxa"/>
            <w:tcBorders>
              <w:top w:val="single" w:sz="4" w:space="0" w:color="auto"/>
              <w:bottom w:val="single" w:sz="4" w:space="0" w:color="auto"/>
              <w:right w:val="single" w:sz="4" w:space="0" w:color="auto"/>
            </w:tcBorders>
            <w:vAlign w:val="center"/>
          </w:tcPr>
          <w:p w14:paraId="007312C0" w14:textId="77777777" w:rsidR="00200AD7" w:rsidRDefault="00200AD7" w:rsidP="007D7E4F">
            <w:pPr>
              <w:spacing w:after="0"/>
              <w:jc w:val="center"/>
              <w:rPr>
                <w:noProof/>
                <w14:ligatures w14:val="standardContextual"/>
              </w:rPr>
            </w:pPr>
            <w:r>
              <w:rPr>
                <w:noProof/>
                <w14:ligatures w14:val="standardContextual"/>
              </w:rPr>
              <w:t>340 V, 340 H</w:t>
            </w:r>
          </w:p>
        </w:tc>
        <w:tc>
          <w:tcPr>
            <w:tcW w:w="2582" w:type="dxa"/>
            <w:tcBorders>
              <w:top w:val="single" w:sz="4" w:space="0" w:color="auto"/>
              <w:left w:val="single" w:sz="4" w:space="0" w:color="auto"/>
              <w:bottom w:val="single" w:sz="4" w:space="0" w:color="auto"/>
              <w:right w:val="single" w:sz="4" w:space="0" w:color="auto"/>
            </w:tcBorders>
            <w:vAlign w:val="center"/>
          </w:tcPr>
          <w:p w14:paraId="59A306E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5E4C736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35F4378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39EDDFD4" w14:textId="77777777" w:rsidTr="007D7E4F">
        <w:tc>
          <w:tcPr>
            <w:tcW w:w="1838" w:type="dxa"/>
            <w:tcBorders>
              <w:top w:val="single" w:sz="4" w:space="0" w:color="auto"/>
              <w:bottom w:val="single" w:sz="4" w:space="0" w:color="auto"/>
              <w:right w:val="single" w:sz="4" w:space="0" w:color="auto"/>
            </w:tcBorders>
            <w:vAlign w:val="center"/>
          </w:tcPr>
          <w:p w14:paraId="05D4C968" w14:textId="77777777" w:rsidR="00200AD7" w:rsidRDefault="00200AD7" w:rsidP="007D7E4F">
            <w:pPr>
              <w:spacing w:after="0"/>
              <w:jc w:val="center"/>
              <w:rPr>
                <w:noProof/>
                <w14:ligatures w14:val="standardContextual"/>
              </w:rPr>
            </w:pPr>
            <w:r>
              <w:rPr>
                <w:noProof/>
                <w14:ligatures w14:val="standardContextual"/>
              </w:rPr>
              <w:t>400 V, 400 H</w:t>
            </w:r>
          </w:p>
        </w:tc>
        <w:tc>
          <w:tcPr>
            <w:tcW w:w="2582" w:type="dxa"/>
            <w:tcBorders>
              <w:top w:val="single" w:sz="4" w:space="0" w:color="auto"/>
              <w:left w:val="single" w:sz="4" w:space="0" w:color="auto"/>
              <w:bottom w:val="single" w:sz="4" w:space="0" w:color="auto"/>
              <w:right w:val="single" w:sz="4" w:space="0" w:color="auto"/>
            </w:tcBorders>
            <w:vAlign w:val="center"/>
          </w:tcPr>
          <w:p w14:paraId="4F3F4737"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99BD7CE"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7AB2D6F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5986CD74" w14:textId="77777777" w:rsidTr="007D7E4F">
        <w:tc>
          <w:tcPr>
            <w:tcW w:w="1838" w:type="dxa"/>
            <w:tcBorders>
              <w:top w:val="single" w:sz="4" w:space="0" w:color="auto"/>
              <w:bottom w:val="single" w:sz="4" w:space="0" w:color="auto"/>
              <w:right w:val="single" w:sz="4" w:space="0" w:color="auto"/>
            </w:tcBorders>
            <w:vAlign w:val="center"/>
          </w:tcPr>
          <w:p w14:paraId="75B0AC0B" w14:textId="77777777" w:rsidR="00200AD7" w:rsidRDefault="00200AD7" w:rsidP="007D7E4F">
            <w:pPr>
              <w:spacing w:after="0"/>
              <w:jc w:val="center"/>
              <w:rPr>
                <w:noProof/>
                <w14:ligatures w14:val="standardContextual"/>
              </w:rPr>
            </w:pPr>
            <w:r>
              <w:rPr>
                <w:noProof/>
                <w14:ligatures w14:val="standardContextual"/>
              </w:rPr>
              <w:t>600 V, 600 H</w:t>
            </w:r>
          </w:p>
        </w:tc>
        <w:tc>
          <w:tcPr>
            <w:tcW w:w="2582" w:type="dxa"/>
            <w:tcBorders>
              <w:top w:val="single" w:sz="4" w:space="0" w:color="auto"/>
              <w:left w:val="single" w:sz="4" w:space="0" w:color="auto"/>
              <w:bottom w:val="single" w:sz="4" w:space="0" w:color="auto"/>
              <w:right w:val="single" w:sz="4" w:space="0" w:color="auto"/>
            </w:tcBorders>
            <w:vAlign w:val="center"/>
          </w:tcPr>
          <w:p w14:paraId="15C50EA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3CF921A"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0D24D833"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76C482F6" w14:textId="77777777" w:rsidTr="007D7E4F">
        <w:tc>
          <w:tcPr>
            <w:tcW w:w="1838" w:type="dxa"/>
            <w:tcBorders>
              <w:top w:val="single" w:sz="4" w:space="0" w:color="auto"/>
              <w:bottom w:val="single" w:sz="4" w:space="0" w:color="auto"/>
              <w:right w:val="single" w:sz="4" w:space="0" w:color="auto"/>
            </w:tcBorders>
            <w:vAlign w:val="center"/>
          </w:tcPr>
          <w:p w14:paraId="2384CC6F"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430 V/H</w:t>
            </w:r>
          </w:p>
          <w:p w14:paraId="38A38A61"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630 V/H</w:t>
            </w:r>
          </w:p>
        </w:tc>
        <w:tc>
          <w:tcPr>
            <w:tcW w:w="2582" w:type="dxa"/>
            <w:tcBorders>
              <w:top w:val="single" w:sz="4" w:space="0" w:color="auto"/>
              <w:left w:val="single" w:sz="4" w:space="0" w:color="auto"/>
              <w:bottom w:val="single" w:sz="4" w:space="0" w:color="auto"/>
              <w:right w:val="single" w:sz="4" w:space="0" w:color="auto"/>
            </w:tcBorders>
            <w:vAlign w:val="center"/>
          </w:tcPr>
          <w:p w14:paraId="75006CB9"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C57EBF8"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4045F30"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4B3FDD1E" w14:textId="77777777" w:rsidTr="007D7E4F">
        <w:tc>
          <w:tcPr>
            <w:tcW w:w="1838" w:type="dxa"/>
            <w:tcBorders>
              <w:top w:val="single" w:sz="4" w:space="0" w:color="auto"/>
              <w:bottom w:val="single" w:sz="4" w:space="0" w:color="auto"/>
              <w:right w:val="single" w:sz="4" w:space="0" w:color="auto"/>
            </w:tcBorders>
            <w:vAlign w:val="center"/>
          </w:tcPr>
          <w:p w14:paraId="6BE0FEFE"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830 V/H</w:t>
            </w:r>
          </w:p>
          <w:p w14:paraId="31A33835" w14:textId="77777777" w:rsidR="00200AD7" w:rsidRPr="00926250" w:rsidRDefault="00200AD7" w:rsidP="007D7E4F">
            <w:pPr>
              <w:spacing w:after="0"/>
              <w:jc w:val="center"/>
              <w:rPr>
                <w:noProof/>
                <w:lang w:val="en-US"/>
                <w14:ligatures w14:val="standardContextual"/>
              </w:rPr>
            </w:pPr>
            <w:r w:rsidRPr="00926250">
              <w:rPr>
                <w:noProof/>
                <w:lang w:val="en-US"/>
                <w14:ligatures w14:val="standardContextual"/>
              </w:rPr>
              <w:t>Combo 1030 V/H</w:t>
            </w:r>
          </w:p>
          <w:p w14:paraId="5DB00C50" w14:textId="77777777" w:rsidR="00200AD7" w:rsidRDefault="00200AD7" w:rsidP="007D7E4F">
            <w:pPr>
              <w:spacing w:after="0"/>
              <w:jc w:val="center"/>
              <w:rPr>
                <w:noProof/>
                <w14:ligatures w14:val="standardContextual"/>
              </w:rPr>
            </w:pPr>
            <w:r>
              <w:rPr>
                <w:noProof/>
                <w14:ligatures w14:val="standardContextual"/>
              </w:rPr>
              <w:t>Combo 1330 H</w:t>
            </w:r>
          </w:p>
        </w:tc>
        <w:tc>
          <w:tcPr>
            <w:tcW w:w="2582" w:type="dxa"/>
            <w:tcBorders>
              <w:top w:val="single" w:sz="4" w:space="0" w:color="auto"/>
              <w:left w:val="single" w:sz="4" w:space="0" w:color="auto"/>
              <w:bottom w:val="single" w:sz="4" w:space="0" w:color="auto"/>
              <w:right w:val="single" w:sz="4" w:space="0" w:color="auto"/>
            </w:tcBorders>
            <w:vAlign w:val="center"/>
          </w:tcPr>
          <w:p w14:paraId="45D548B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225313F5"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8316D6D"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508D74BD" w14:textId="77777777" w:rsidTr="007D7E4F">
        <w:tc>
          <w:tcPr>
            <w:tcW w:w="1838" w:type="dxa"/>
            <w:tcBorders>
              <w:top w:val="single" w:sz="4" w:space="0" w:color="auto"/>
              <w:bottom w:val="single" w:sz="4" w:space="0" w:color="auto"/>
              <w:right w:val="single" w:sz="4" w:space="0" w:color="auto"/>
            </w:tcBorders>
            <w:vAlign w:val="center"/>
          </w:tcPr>
          <w:p w14:paraId="6C129EAA" w14:textId="77777777" w:rsidR="00200AD7" w:rsidRDefault="00200AD7" w:rsidP="007D7E4F">
            <w:pPr>
              <w:spacing w:after="0"/>
              <w:jc w:val="center"/>
              <w:rPr>
                <w:noProof/>
                <w14:ligatures w14:val="standardContextual"/>
              </w:rPr>
            </w:pPr>
            <w:r>
              <w:rPr>
                <w:noProof/>
                <w14:ligatures w14:val="standardContextual"/>
              </w:rPr>
              <w:t>800 V/H</w:t>
            </w:r>
          </w:p>
          <w:p w14:paraId="215DC6A3" w14:textId="77777777" w:rsidR="00200AD7" w:rsidRDefault="00200AD7" w:rsidP="007D7E4F">
            <w:pPr>
              <w:spacing w:after="0"/>
              <w:jc w:val="center"/>
              <w:rPr>
                <w:noProof/>
                <w14:ligatures w14:val="standardContextual"/>
              </w:rPr>
            </w:pPr>
            <w:r>
              <w:rPr>
                <w:noProof/>
                <w14:ligatures w14:val="standardContextual"/>
              </w:rPr>
              <w:t>915 H</w:t>
            </w:r>
          </w:p>
          <w:p w14:paraId="259A1DD4" w14:textId="77777777" w:rsidR="00200AD7" w:rsidRDefault="00200AD7" w:rsidP="007D7E4F">
            <w:pPr>
              <w:spacing w:after="0"/>
              <w:jc w:val="center"/>
              <w:rPr>
                <w:noProof/>
                <w14:ligatures w14:val="standardContextual"/>
              </w:rPr>
            </w:pPr>
            <w:r>
              <w:rPr>
                <w:noProof/>
                <w14:ligatures w14:val="standardContextual"/>
              </w:rPr>
              <w:t>1315 H</w:t>
            </w:r>
          </w:p>
        </w:tc>
        <w:tc>
          <w:tcPr>
            <w:tcW w:w="2582" w:type="dxa"/>
            <w:tcBorders>
              <w:top w:val="single" w:sz="4" w:space="0" w:color="auto"/>
              <w:left w:val="single" w:sz="4" w:space="0" w:color="auto"/>
              <w:bottom w:val="single" w:sz="4" w:space="0" w:color="auto"/>
              <w:right w:val="single" w:sz="4" w:space="0" w:color="auto"/>
            </w:tcBorders>
            <w:vAlign w:val="center"/>
          </w:tcPr>
          <w:p w14:paraId="247713DA"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074150C4"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FC41603"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r w:rsidR="00200AD7" w14:paraId="126A444B" w14:textId="77777777" w:rsidTr="007D7E4F">
        <w:tc>
          <w:tcPr>
            <w:tcW w:w="1838" w:type="dxa"/>
            <w:tcBorders>
              <w:top w:val="single" w:sz="4" w:space="0" w:color="auto"/>
              <w:right w:val="single" w:sz="4" w:space="0" w:color="auto"/>
            </w:tcBorders>
            <w:vAlign w:val="center"/>
          </w:tcPr>
          <w:p w14:paraId="5DC4560B" w14:textId="77777777" w:rsidR="00200AD7" w:rsidRDefault="00200AD7" w:rsidP="007D7E4F">
            <w:pPr>
              <w:spacing w:after="0"/>
              <w:jc w:val="center"/>
              <w:rPr>
                <w:noProof/>
                <w14:ligatures w14:val="standardContextual"/>
              </w:rPr>
            </w:pPr>
            <w:r>
              <w:rPr>
                <w:noProof/>
                <w14:ligatures w14:val="standardContextual"/>
              </w:rPr>
              <w:t>345 XF</w:t>
            </w:r>
          </w:p>
          <w:p w14:paraId="5025C69A" w14:textId="77777777" w:rsidR="00200AD7" w:rsidRDefault="00200AD7" w:rsidP="007D7E4F">
            <w:pPr>
              <w:spacing w:after="0"/>
              <w:jc w:val="center"/>
              <w:rPr>
                <w:noProof/>
                <w14:ligatures w14:val="standardContextual"/>
              </w:rPr>
            </w:pPr>
            <w:r>
              <w:rPr>
                <w:noProof/>
                <w14:ligatures w14:val="standardContextual"/>
              </w:rPr>
              <w:t>545 XF</w:t>
            </w:r>
          </w:p>
          <w:p w14:paraId="5440DD48" w14:textId="77777777" w:rsidR="00200AD7" w:rsidRDefault="00200AD7" w:rsidP="007D7E4F">
            <w:pPr>
              <w:spacing w:after="0"/>
              <w:jc w:val="center"/>
              <w:rPr>
                <w:noProof/>
                <w14:ligatures w14:val="standardContextual"/>
              </w:rPr>
            </w:pPr>
            <w:r>
              <w:rPr>
                <w:noProof/>
                <w14:ligatures w14:val="standardContextual"/>
              </w:rPr>
              <w:t>845 XF</w:t>
            </w:r>
          </w:p>
          <w:p w14:paraId="5775FD1B" w14:textId="77777777" w:rsidR="00200AD7" w:rsidRDefault="00200AD7" w:rsidP="007D7E4F">
            <w:pPr>
              <w:spacing w:after="0"/>
              <w:jc w:val="center"/>
              <w:rPr>
                <w:noProof/>
                <w14:ligatures w14:val="standardContextual"/>
              </w:rPr>
            </w:pPr>
            <w:r>
              <w:rPr>
                <w:noProof/>
                <w14:ligatures w14:val="standardContextual"/>
              </w:rPr>
              <w:t>1345 XF</w:t>
            </w:r>
          </w:p>
        </w:tc>
        <w:tc>
          <w:tcPr>
            <w:tcW w:w="2582" w:type="dxa"/>
            <w:tcBorders>
              <w:top w:val="single" w:sz="4" w:space="0" w:color="auto"/>
              <w:left w:val="single" w:sz="4" w:space="0" w:color="auto"/>
              <w:right w:val="single" w:sz="4" w:space="0" w:color="auto"/>
            </w:tcBorders>
            <w:vAlign w:val="center"/>
          </w:tcPr>
          <w:p w14:paraId="647BC880"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right w:val="single" w:sz="4" w:space="0" w:color="auto"/>
            </w:tcBorders>
            <w:vAlign w:val="center"/>
          </w:tcPr>
          <w:p w14:paraId="7BC7D294"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tcBorders>
            <w:vAlign w:val="center"/>
          </w:tcPr>
          <w:p w14:paraId="3BE6702D" w14:textId="77777777" w:rsidR="00200AD7" w:rsidRPr="00D91DF5" w:rsidRDefault="00200AD7" w:rsidP="007D7E4F">
            <w:pPr>
              <w:spacing w:after="0"/>
              <w:jc w:val="center"/>
              <w:rPr>
                <w:b/>
                <w:bCs/>
                <w:noProof/>
                <w:sz w:val="40"/>
                <w:szCs w:val="40"/>
                <w14:ligatures w14:val="standardContextual"/>
              </w:rPr>
            </w:pPr>
            <w:r w:rsidRPr="00D91DF5">
              <w:rPr>
                <w:b/>
                <w:bCs/>
                <w:noProof/>
                <w:sz w:val="40"/>
                <w:szCs w:val="40"/>
                <w14:ligatures w14:val="standardContextual"/>
              </w:rPr>
              <w:t>+</w:t>
            </w:r>
          </w:p>
        </w:tc>
      </w:tr>
    </w:tbl>
    <w:p w14:paraId="768CEA1E" w14:textId="77777777" w:rsidR="00200AD7" w:rsidRPr="00200AD7" w:rsidRDefault="00200AD7" w:rsidP="00200AD7"/>
    <w:p w14:paraId="34FE3F31" w14:textId="650599B7" w:rsidR="000F209E" w:rsidRPr="00152F88" w:rsidRDefault="00152F88" w:rsidP="000F209E">
      <w:pPr>
        <w:pStyle w:val="Nagwek2"/>
        <w:numPr>
          <w:ilvl w:val="1"/>
          <w:numId w:val="2"/>
        </w:numPr>
        <w:spacing w:after="240"/>
        <w:rPr>
          <w:lang w:val="en-US"/>
        </w:rPr>
      </w:pPr>
      <w:bookmarkStart w:id="14" w:name="_Toc237355750"/>
      <w:r w:rsidRPr="00152F88">
        <w:rPr>
          <w:lang w:val="en-US"/>
        </w:rPr>
        <w:lastRenderedPageBreak/>
        <w:t>Assembly of w</w:t>
      </w:r>
      <w:r>
        <w:rPr>
          <w:lang w:val="en-US"/>
        </w:rPr>
        <w:t>all panel</w:t>
      </w:r>
      <w:bookmarkEnd w:id="14"/>
    </w:p>
    <w:p w14:paraId="2FA00A3B" w14:textId="06C4BAD7" w:rsidR="000F209E" w:rsidRPr="00152F88" w:rsidRDefault="00152F88" w:rsidP="000F209E">
      <w:pPr>
        <w:rPr>
          <w:sz w:val="24"/>
          <w:szCs w:val="24"/>
          <w:lang w:val="en-US"/>
        </w:rPr>
      </w:pPr>
      <w:r w:rsidRPr="00152F88">
        <w:rPr>
          <w:sz w:val="24"/>
          <w:szCs w:val="24"/>
          <w:lang w:val="en-US"/>
        </w:rPr>
        <w:t xml:space="preserve">The room panel is designed for wall mounting in dry rooms only. The panel must not be used in conditions where water </w:t>
      </w:r>
      <w:proofErr w:type="spellStart"/>
      <w:r w:rsidRPr="00152F88">
        <w:rPr>
          <w:sz w:val="24"/>
          <w:szCs w:val="24"/>
          <w:lang w:val="en-US"/>
        </w:rPr>
        <w:t>vapour</w:t>
      </w:r>
      <w:proofErr w:type="spellEnd"/>
      <w:r w:rsidRPr="00152F88">
        <w:rPr>
          <w:sz w:val="24"/>
          <w:szCs w:val="24"/>
          <w:lang w:val="en-US"/>
        </w:rPr>
        <w:t xml:space="preserve"> condensation occurs. It must be protected from contact with water and must not be installed directly beneath an air handling unit.</w:t>
      </w:r>
      <w:r w:rsidR="000F209E" w:rsidRPr="00152F88">
        <w:rPr>
          <w:sz w:val="24"/>
          <w:szCs w:val="24"/>
          <w:lang w:val="en-US"/>
        </w:rPr>
        <w:t>.</w:t>
      </w:r>
    </w:p>
    <w:p w14:paraId="29B550BB" w14:textId="6555077D" w:rsidR="000F209E" w:rsidRPr="00152F88" w:rsidRDefault="00152F88" w:rsidP="000F209E">
      <w:pPr>
        <w:rPr>
          <w:sz w:val="24"/>
          <w:szCs w:val="24"/>
          <w:lang w:val="en-US"/>
        </w:rPr>
      </w:pPr>
      <w:r w:rsidRPr="00152F88">
        <w:rPr>
          <w:sz w:val="24"/>
          <w:szCs w:val="24"/>
          <w:lang w:val="en-US"/>
        </w:rPr>
        <w:t>The panel should be installed in accordance with the following guidelines</w:t>
      </w:r>
      <w:r w:rsidR="000F209E" w:rsidRPr="00152F88">
        <w:rPr>
          <w:sz w:val="24"/>
          <w:szCs w:val="24"/>
          <w:lang w:val="en-US"/>
        </w:rPr>
        <w:t>.</w:t>
      </w:r>
    </w:p>
    <w:p w14:paraId="2BE6D181" w14:textId="78CED9A7" w:rsidR="000F209E" w:rsidRPr="00152F88" w:rsidRDefault="00152F88" w:rsidP="000F209E">
      <w:pPr>
        <w:rPr>
          <w:sz w:val="24"/>
          <w:szCs w:val="24"/>
          <w:lang w:val="en-US"/>
        </w:rPr>
      </w:pPr>
      <w:r w:rsidRPr="00152F88">
        <w:rPr>
          <w:sz w:val="24"/>
          <w:szCs w:val="24"/>
          <w:lang w:val="en-US"/>
        </w:rPr>
        <w:t>Detach the mounting frame from the rear housing of the panel. The frame is secured to the panel housing by snap-fits. You can use a flat-bladed screwdriver to detach the frame. Connect the transmission and power supply wires linking the panel to the heat recovery unit to the panel’s terminals. The cable connecting the panel to the heat recovery unit should be recessed into the wall. The cable connecting the panel to the heat recovery unit must not be routed alongside the building’s mains electricity cables. The cable should also not run near equipment emitting strong electromagnetic fields. Drill holes in the wall and use screws to secure the mounting frame in the chosen position on the wall, ensuring it is correctly aligned (UP). Then secure the panel to the mounting frame using the snap-in fasteners</w:t>
      </w:r>
      <w:r w:rsidR="000F209E" w:rsidRPr="00152F88">
        <w:rPr>
          <w:sz w:val="24"/>
          <w:szCs w:val="24"/>
          <w:lang w:val="en-US"/>
        </w:rPr>
        <w:t>.</w:t>
      </w:r>
    </w:p>
    <w:p w14:paraId="510004D9" w14:textId="4D7A3B58" w:rsidR="000F209E" w:rsidRDefault="000F209E" w:rsidP="000F209E">
      <w:pPr>
        <w:jc w:val="center"/>
      </w:pPr>
      <w:r w:rsidRPr="00EB61D7">
        <w:rPr>
          <w:noProof/>
          <w:lang w:eastAsia="pl-PL"/>
        </w:rPr>
        <w:drawing>
          <wp:inline distT="0" distB="0" distL="0" distR="0" wp14:anchorId="3550142F" wp14:editId="5C230DB6">
            <wp:extent cx="1455089" cy="1622155"/>
            <wp:effectExtent l="0" t="0" r="0" b="0"/>
            <wp:docPr id="940" name="Obraz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02727" cy="1675263"/>
                    </a:xfrm>
                    <a:prstGeom prst="rect">
                      <a:avLst/>
                    </a:prstGeom>
                  </pic:spPr>
                </pic:pic>
              </a:graphicData>
            </a:graphic>
          </wp:inline>
        </w:drawing>
      </w:r>
      <w:r w:rsidRPr="00EB61D7">
        <w:rPr>
          <w:noProof/>
          <w:lang w:eastAsia="pl-PL"/>
        </w:rPr>
        <w:drawing>
          <wp:inline distT="0" distB="0" distL="0" distR="0" wp14:anchorId="47D1F9A0" wp14:editId="5D62484A">
            <wp:extent cx="1574358" cy="1615034"/>
            <wp:effectExtent l="0" t="0" r="6985" b="4445"/>
            <wp:docPr id="929" name="Obraz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06905" cy="1648422"/>
                    </a:xfrm>
                    <a:prstGeom prst="rect">
                      <a:avLst/>
                    </a:prstGeom>
                  </pic:spPr>
                </pic:pic>
              </a:graphicData>
            </a:graphic>
          </wp:inline>
        </w:drawing>
      </w:r>
      <w:r w:rsidR="002B1217" w:rsidRPr="002B1217">
        <w:rPr>
          <w:noProof/>
          <w:lang w:eastAsia="pl-PL"/>
        </w:rPr>
        <w:t xml:space="preserve"> </w:t>
      </w:r>
      <w:r w:rsidR="002B1217" w:rsidRPr="00EB61D7">
        <w:rPr>
          <w:noProof/>
          <w:lang w:eastAsia="pl-PL"/>
        </w:rPr>
        <w:drawing>
          <wp:inline distT="0" distB="0" distL="0" distR="0" wp14:anchorId="35469F3D" wp14:editId="7157B9A7">
            <wp:extent cx="1442470" cy="1620000"/>
            <wp:effectExtent l="0" t="0" r="5715" b="0"/>
            <wp:docPr id="941" name="Obraz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42470" cy="1620000"/>
                    </a:xfrm>
                    <a:prstGeom prst="rect">
                      <a:avLst/>
                    </a:prstGeom>
                  </pic:spPr>
                </pic:pic>
              </a:graphicData>
            </a:graphic>
          </wp:inline>
        </w:drawing>
      </w:r>
    </w:p>
    <w:p w14:paraId="50C6088D" w14:textId="7EBC0402" w:rsidR="000F209E" w:rsidRPr="00152F88" w:rsidRDefault="00152F88" w:rsidP="000F209E">
      <w:pPr>
        <w:rPr>
          <w:sz w:val="24"/>
          <w:szCs w:val="24"/>
          <w:lang w:val="en-US"/>
        </w:rPr>
      </w:pPr>
      <w:r w:rsidRPr="00152F88">
        <w:rPr>
          <w:sz w:val="24"/>
          <w:szCs w:val="24"/>
          <w:lang w:val="en-US"/>
        </w:rPr>
        <w:t>When the heat recovery unit is switched on, the LEDs on the SCP room control panel light up in sequence, indicating that the software is loading. This process takes approximately 10 seconds. If it takes significantly longer, check that the D+ and D- wires of the communication cable connecting the control panel to the heat recovery unit are correctly connected.</w:t>
      </w:r>
      <w:r w:rsidR="000F209E" w:rsidRPr="00152F88">
        <w:rPr>
          <w:sz w:val="24"/>
          <w:szCs w:val="24"/>
          <w:lang w:val="en-US"/>
        </w:rPr>
        <w:t>.</w:t>
      </w:r>
    </w:p>
    <w:p w14:paraId="5842D845" w14:textId="42FF4540" w:rsidR="000F209E" w:rsidRPr="00152F88" w:rsidRDefault="00152F88" w:rsidP="000F209E">
      <w:pPr>
        <w:rPr>
          <w:sz w:val="24"/>
          <w:szCs w:val="24"/>
          <w:lang w:val="en-US"/>
        </w:rPr>
      </w:pPr>
      <w:r w:rsidRPr="00152F88">
        <w:rPr>
          <w:sz w:val="24"/>
          <w:szCs w:val="24"/>
          <w:u w:val="single"/>
          <w:lang w:val="en-US"/>
        </w:rPr>
        <w:t>Removing the panel</w:t>
      </w:r>
      <w:r w:rsidR="000F209E" w:rsidRPr="00152F88">
        <w:rPr>
          <w:sz w:val="24"/>
          <w:szCs w:val="24"/>
          <w:lang w:val="en-US"/>
        </w:rPr>
        <w:t>.</w:t>
      </w:r>
    </w:p>
    <w:p w14:paraId="0AFB0702" w14:textId="1A602328" w:rsidR="00200AD7" w:rsidRPr="00152F88" w:rsidRDefault="002B1217" w:rsidP="00200AD7">
      <w:pPr>
        <w:rPr>
          <w:sz w:val="24"/>
          <w:szCs w:val="24"/>
          <w:lang w:val="en-US"/>
        </w:rPr>
      </w:pPr>
      <w:r w:rsidRPr="00200AD7">
        <w:rPr>
          <w:noProof/>
          <w:sz w:val="24"/>
          <w:szCs w:val="24"/>
          <w:lang w:eastAsia="pl-PL"/>
        </w:rPr>
        <w:drawing>
          <wp:anchor distT="0" distB="0" distL="114300" distR="114300" simplePos="0" relativeHeight="251726848" behindDoc="0" locked="0" layoutInCell="1" allowOverlap="1" wp14:anchorId="662DA1AE" wp14:editId="0C17CA0D">
            <wp:simplePos x="0" y="0"/>
            <wp:positionH relativeFrom="column">
              <wp:posOffset>3657600</wp:posOffset>
            </wp:positionH>
            <wp:positionV relativeFrom="paragraph">
              <wp:posOffset>81280</wp:posOffset>
            </wp:positionV>
            <wp:extent cx="2505071" cy="1800000"/>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505071" cy="1800000"/>
                    </a:xfrm>
                    <a:prstGeom prst="rect">
                      <a:avLst/>
                    </a:prstGeom>
                  </pic:spPr>
                </pic:pic>
              </a:graphicData>
            </a:graphic>
            <wp14:sizeRelH relativeFrom="margin">
              <wp14:pctWidth>0</wp14:pctWidth>
            </wp14:sizeRelH>
            <wp14:sizeRelV relativeFrom="margin">
              <wp14:pctHeight>0</wp14:pctHeight>
            </wp14:sizeRelV>
          </wp:anchor>
        </w:drawing>
      </w:r>
      <w:r w:rsidR="00152F88" w:rsidRPr="00152F88">
        <w:rPr>
          <w:sz w:val="24"/>
          <w:szCs w:val="24"/>
          <w:lang w:val="en-US"/>
        </w:rPr>
        <w:t>To detach the panel from the mounting surface, insert a flat object, such as a screwdriver, into the indicated slot in the mounting frame. This will release the mounting frame’s latches and allow you to remove the panel</w:t>
      </w:r>
      <w:r w:rsidR="00200AD7" w:rsidRPr="00152F88">
        <w:rPr>
          <w:sz w:val="24"/>
          <w:szCs w:val="24"/>
          <w:lang w:val="en-US"/>
        </w:rPr>
        <w:t>.</w:t>
      </w:r>
      <w:r w:rsidRPr="00152F88">
        <w:rPr>
          <w:noProof/>
          <w:sz w:val="24"/>
          <w:szCs w:val="24"/>
          <w:lang w:val="en-US" w:eastAsia="pl-PL"/>
        </w:rPr>
        <w:t xml:space="preserve"> </w:t>
      </w:r>
    </w:p>
    <w:p w14:paraId="23C03813" w14:textId="7A08ED67" w:rsidR="00200AD7" w:rsidRPr="00152F88" w:rsidRDefault="00200AD7" w:rsidP="00D863EF">
      <w:pPr>
        <w:spacing w:after="160" w:line="278" w:lineRule="auto"/>
        <w:jc w:val="center"/>
        <w:rPr>
          <w:sz w:val="24"/>
          <w:szCs w:val="24"/>
          <w:lang w:val="en-US"/>
        </w:rPr>
      </w:pPr>
      <w:r w:rsidRPr="00152F88">
        <w:rPr>
          <w:sz w:val="24"/>
          <w:szCs w:val="24"/>
          <w:lang w:val="en-US"/>
        </w:rPr>
        <w:br w:type="page"/>
      </w:r>
    </w:p>
    <w:p w14:paraId="7CE3B86E" w14:textId="6D99CEDB" w:rsidR="00D673A0" w:rsidRDefault="00152F88" w:rsidP="000F209E">
      <w:pPr>
        <w:pStyle w:val="Nagwek1"/>
        <w:numPr>
          <w:ilvl w:val="0"/>
          <w:numId w:val="2"/>
        </w:numPr>
        <w:spacing w:after="240"/>
      </w:pPr>
      <w:bookmarkStart w:id="15" w:name="_Toc237355751"/>
      <w:r>
        <w:lastRenderedPageBreak/>
        <w:t xml:space="preserve">Controller </w:t>
      </w:r>
      <w:proofErr w:type="spellStart"/>
      <w:r>
        <w:t>operation</w:t>
      </w:r>
      <w:bookmarkEnd w:id="15"/>
      <w:proofErr w:type="spellEnd"/>
    </w:p>
    <w:p w14:paraId="398DEE9B" w14:textId="4EA78C62" w:rsidR="00353436" w:rsidRPr="00152F88" w:rsidRDefault="00152F88" w:rsidP="00353436">
      <w:pPr>
        <w:rPr>
          <w:sz w:val="24"/>
          <w:szCs w:val="24"/>
          <w:lang w:val="en-US"/>
        </w:rPr>
      </w:pPr>
      <w:r w:rsidRPr="00152F88">
        <w:rPr>
          <w:sz w:val="24"/>
          <w:szCs w:val="24"/>
          <w:lang w:val="en-US"/>
        </w:rPr>
        <w:t>The heat recovery unit can be operated via</w:t>
      </w:r>
      <w:r w:rsidR="00353436" w:rsidRPr="00152F88">
        <w:rPr>
          <w:sz w:val="24"/>
          <w:szCs w:val="24"/>
          <w:lang w:val="en-US"/>
        </w:rPr>
        <w:t>:</w:t>
      </w:r>
    </w:p>
    <w:p w14:paraId="15077AF1" w14:textId="2AC1C030" w:rsidR="00353436" w:rsidRPr="00B40402" w:rsidRDefault="00152F88">
      <w:pPr>
        <w:pStyle w:val="Akapitzlist"/>
        <w:numPr>
          <w:ilvl w:val="0"/>
          <w:numId w:val="6"/>
        </w:numPr>
        <w:rPr>
          <w:sz w:val="24"/>
          <w:szCs w:val="24"/>
          <w:lang w:val="en-US"/>
        </w:rPr>
      </w:pPr>
      <w:r w:rsidRPr="00B40402">
        <w:rPr>
          <w:sz w:val="24"/>
          <w:szCs w:val="24"/>
          <w:lang w:val="en-US"/>
        </w:rPr>
        <w:t>SCP room control panel – quick access to selected functions</w:t>
      </w:r>
      <w:r w:rsidR="00353436" w:rsidRPr="00B40402">
        <w:rPr>
          <w:sz w:val="24"/>
          <w:szCs w:val="24"/>
          <w:lang w:val="en-US"/>
        </w:rPr>
        <w:t>;</w:t>
      </w:r>
    </w:p>
    <w:p w14:paraId="5B0436BB" w14:textId="6A5991AB" w:rsidR="00353436" w:rsidRPr="00B40402" w:rsidRDefault="00B40402">
      <w:pPr>
        <w:pStyle w:val="Akapitzlist"/>
        <w:numPr>
          <w:ilvl w:val="0"/>
          <w:numId w:val="6"/>
        </w:numPr>
        <w:rPr>
          <w:sz w:val="24"/>
          <w:szCs w:val="24"/>
          <w:lang w:val="en-US"/>
        </w:rPr>
      </w:pPr>
      <w:proofErr w:type="spellStart"/>
      <w:r w:rsidRPr="00B40402">
        <w:rPr>
          <w:sz w:val="24"/>
          <w:szCs w:val="24"/>
          <w:lang w:val="en-US"/>
        </w:rPr>
        <w:t>A</w:t>
      </w:r>
      <w:r w:rsidR="00353436" w:rsidRPr="00B40402">
        <w:rPr>
          <w:sz w:val="24"/>
          <w:szCs w:val="24"/>
          <w:lang w:val="en-US"/>
        </w:rPr>
        <w:t>p</w:t>
      </w:r>
      <w:r w:rsidRPr="00B40402">
        <w:rPr>
          <w:sz w:val="24"/>
          <w:szCs w:val="24"/>
          <w:lang w:val="en-US"/>
        </w:rPr>
        <w:t>plikation</w:t>
      </w:r>
      <w:proofErr w:type="spellEnd"/>
      <w:r w:rsidRPr="00B40402">
        <w:rPr>
          <w:sz w:val="24"/>
          <w:szCs w:val="24"/>
          <w:lang w:val="en-US"/>
        </w:rPr>
        <w:t xml:space="preserve"> </w:t>
      </w:r>
      <w:r w:rsidR="00353436" w:rsidRPr="00B40402">
        <w:rPr>
          <w:sz w:val="24"/>
          <w:szCs w:val="24"/>
          <w:lang w:val="en-US"/>
        </w:rPr>
        <w:t xml:space="preserve">Wanas Cloud ( </w:t>
      </w:r>
      <w:hyperlink r:id="rId30" w:history="1">
        <w:r w:rsidR="00353436" w:rsidRPr="00B40402">
          <w:rPr>
            <w:rStyle w:val="Hipercze"/>
            <w:sz w:val="24"/>
            <w:szCs w:val="24"/>
            <w:lang w:val="en-US"/>
          </w:rPr>
          <w:t>iOS</w:t>
        </w:r>
      </w:hyperlink>
      <w:r w:rsidR="00353436" w:rsidRPr="00B40402">
        <w:rPr>
          <w:sz w:val="24"/>
          <w:szCs w:val="24"/>
          <w:lang w:val="en-US"/>
        </w:rPr>
        <w:t xml:space="preserve"> / </w:t>
      </w:r>
      <w:hyperlink r:id="rId31" w:history="1">
        <w:r w:rsidR="00353436" w:rsidRPr="00B40402">
          <w:rPr>
            <w:rStyle w:val="Hipercze"/>
            <w:sz w:val="24"/>
            <w:szCs w:val="24"/>
            <w:lang w:val="en-US"/>
          </w:rPr>
          <w:t>Android</w:t>
        </w:r>
      </w:hyperlink>
      <w:r w:rsidR="00353436" w:rsidRPr="00B40402">
        <w:rPr>
          <w:sz w:val="24"/>
          <w:szCs w:val="24"/>
          <w:lang w:val="en-US"/>
        </w:rPr>
        <w:t xml:space="preserve">) – </w:t>
      </w:r>
      <w:r w:rsidRPr="00B40402">
        <w:rPr>
          <w:sz w:val="24"/>
          <w:szCs w:val="24"/>
          <w:lang w:val="en-US"/>
        </w:rPr>
        <w:t>via Bluetooth or Wi-Fi – initial set-up and adjustment;</w:t>
      </w:r>
    </w:p>
    <w:p w14:paraId="4BB49334" w14:textId="71238387" w:rsidR="00353436" w:rsidRPr="002B6023" w:rsidRDefault="002B6023">
      <w:pPr>
        <w:pStyle w:val="Akapitzlist"/>
        <w:numPr>
          <w:ilvl w:val="0"/>
          <w:numId w:val="6"/>
        </w:numPr>
        <w:rPr>
          <w:lang w:val="en-US"/>
        </w:rPr>
      </w:pPr>
      <w:r w:rsidRPr="002B6023">
        <w:rPr>
          <w:sz w:val="24"/>
          <w:szCs w:val="24"/>
          <w:lang w:val="en-US"/>
        </w:rPr>
        <w:t>a web browser – accessible remotely via the internet and a Wi-Fi network – for the user</w:t>
      </w:r>
      <w:r w:rsidR="00353436" w:rsidRPr="002B6023">
        <w:rPr>
          <w:lang w:val="en-US"/>
        </w:rPr>
        <w:t>.</w:t>
      </w:r>
    </w:p>
    <w:p w14:paraId="6ECAC810" w14:textId="3FC29217" w:rsidR="00353436" w:rsidRPr="00C740BC" w:rsidRDefault="002B6023" w:rsidP="00C55EC3">
      <w:pPr>
        <w:pStyle w:val="Nagwek2"/>
        <w:numPr>
          <w:ilvl w:val="1"/>
          <w:numId w:val="2"/>
        </w:numPr>
      </w:pPr>
      <w:bookmarkStart w:id="16" w:name="_Toc185230583"/>
      <w:bookmarkStart w:id="17" w:name="_Toc220921541"/>
      <w:bookmarkStart w:id="18" w:name="_Toc237355752"/>
      <w:proofErr w:type="spellStart"/>
      <w:r>
        <w:t>Operation</w:t>
      </w:r>
      <w:proofErr w:type="spellEnd"/>
      <w:r>
        <w:t xml:space="preserve"> via SCP </w:t>
      </w:r>
      <w:proofErr w:type="spellStart"/>
      <w:r>
        <w:t>room</w:t>
      </w:r>
      <w:proofErr w:type="spellEnd"/>
      <w:r>
        <w:t xml:space="preserve"> </w:t>
      </w:r>
      <w:proofErr w:type="spellStart"/>
      <w:r>
        <w:t>control</w:t>
      </w:r>
      <w:proofErr w:type="spellEnd"/>
      <w:r>
        <w:t xml:space="preserve"> panel</w:t>
      </w:r>
      <w:bookmarkEnd w:id="16"/>
      <w:bookmarkEnd w:id="17"/>
      <w:bookmarkEnd w:id="18"/>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53436" w:rsidRPr="002B6023" w14:paraId="2BF0D2F4" w14:textId="77777777" w:rsidTr="00B80882">
        <w:trPr>
          <w:jc w:val="center"/>
        </w:trPr>
        <w:tc>
          <w:tcPr>
            <w:tcW w:w="4868" w:type="dxa"/>
          </w:tcPr>
          <w:p w14:paraId="7469FA75" w14:textId="77777777" w:rsidR="00353436" w:rsidRDefault="00353436" w:rsidP="00B80882">
            <w:pPr>
              <w:jc w:val="center"/>
            </w:pPr>
            <w:r w:rsidRPr="00927C06">
              <w:rPr>
                <w:rFonts w:cstheme="minorHAnsi"/>
                <w:noProof/>
                <w:color w:val="000000"/>
                <w:szCs w:val="24"/>
              </w:rPr>
              <w:drawing>
                <wp:inline distT="0" distB="0" distL="0" distR="0" wp14:anchorId="45E7B6AE" wp14:editId="65581DC8">
                  <wp:extent cx="1800000" cy="1800000"/>
                  <wp:effectExtent l="0" t="0" r="0" b="0"/>
                  <wp:docPr id="13563103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10373" name=""/>
                          <pic:cNvPicPr/>
                        </pic:nvPicPr>
                        <pic:blipFill>
                          <a:blip r:embed="rId32"/>
                          <a:stretch>
                            <a:fillRect/>
                          </a:stretch>
                        </pic:blipFill>
                        <pic:spPr>
                          <a:xfrm>
                            <a:off x="0" y="0"/>
                            <a:ext cx="1800000" cy="1800000"/>
                          </a:xfrm>
                          <a:prstGeom prst="rect">
                            <a:avLst/>
                          </a:prstGeom>
                        </pic:spPr>
                      </pic:pic>
                    </a:graphicData>
                  </a:graphic>
                </wp:inline>
              </w:drawing>
            </w:r>
          </w:p>
          <w:p w14:paraId="20BA4308" w14:textId="0B227C3B" w:rsidR="00353436" w:rsidRPr="002B6023" w:rsidRDefault="002B6023" w:rsidP="00B80882">
            <w:pPr>
              <w:jc w:val="center"/>
              <w:rPr>
                <w:rFonts w:cstheme="minorHAnsi"/>
                <w:color w:val="000000"/>
                <w:szCs w:val="24"/>
                <w:lang w:val="en-US"/>
              </w:rPr>
            </w:pPr>
            <w:r w:rsidRPr="002B6023">
              <w:rPr>
                <w:lang w:val="en-US"/>
              </w:rPr>
              <w:t>SCP panel with party function – compatible with software up to version</w:t>
            </w:r>
            <w:r w:rsidRPr="002B6023">
              <w:rPr>
                <w:lang w:val="en-US"/>
              </w:rPr>
              <w:t xml:space="preserve"> </w:t>
            </w:r>
            <w:r w:rsidR="00353436" w:rsidRPr="002B6023">
              <w:rPr>
                <w:b/>
                <w:bCs/>
                <w:lang w:val="en-US"/>
              </w:rPr>
              <w:t>S001.35</w:t>
            </w:r>
          </w:p>
        </w:tc>
        <w:tc>
          <w:tcPr>
            <w:tcW w:w="4868" w:type="dxa"/>
          </w:tcPr>
          <w:p w14:paraId="24AA4C5F" w14:textId="77777777" w:rsidR="00353436" w:rsidRDefault="00353436" w:rsidP="00B80882">
            <w:pPr>
              <w:jc w:val="center"/>
              <w:rPr>
                <w:rFonts w:cstheme="minorHAnsi"/>
                <w:color w:val="000000"/>
                <w:szCs w:val="24"/>
              </w:rPr>
            </w:pPr>
            <w:r w:rsidRPr="00927C06">
              <w:rPr>
                <w:rFonts w:cstheme="minorHAnsi"/>
                <w:noProof/>
                <w:color w:val="000000"/>
                <w:szCs w:val="24"/>
              </w:rPr>
              <w:drawing>
                <wp:inline distT="0" distB="0" distL="0" distR="0" wp14:anchorId="007B6311" wp14:editId="18943BC0">
                  <wp:extent cx="1759821" cy="1800000"/>
                  <wp:effectExtent l="0" t="0" r="0" b="0"/>
                  <wp:docPr id="601303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03348" name=""/>
                          <pic:cNvPicPr/>
                        </pic:nvPicPr>
                        <pic:blipFill>
                          <a:blip r:embed="rId33"/>
                          <a:stretch>
                            <a:fillRect/>
                          </a:stretch>
                        </pic:blipFill>
                        <pic:spPr>
                          <a:xfrm>
                            <a:off x="0" y="0"/>
                            <a:ext cx="1759821" cy="1800000"/>
                          </a:xfrm>
                          <a:prstGeom prst="rect">
                            <a:avLst/>
                          </a:prstGeom>
                        </pic:spPr>
                      </pic:pic>
                    </a:graphicData>
                  </a:graphic>
                </wp:inline>
              </w:drawing>
            </w:r>
          </w:p>
          <w:p w14:paraId="34409069" w14:textId="4F5BAE4D" w:rsidR="00353436" w:rsidRPr="002B6023" w:rsidRDefault="002B6023" w:rsidP="00B80882">
            <w:pPr>
              <w:jc w:val="center"/>
              <w:rPr>
                <w:rFonts w:cstheme="minorHAnsi"/>
                <w:color w:val="000000"/>
                <w:szCs w:val="24"/>
                <w:lang w:val="en-US"/>
              </w:rPr>
            </w:pPr>
            <w:r w:rsidRPr="002B6023">
              <w:rPr>
                <w:rFonts w:cstheme="minorHAnsi"/>
                <w:color w:val="000000"/>
                <w:szCs w:val="24"/>
                <w:lang w:val="en-US"/>
              </w:rPr>
              <w:t>SCP panel with manual operation function – compatible with software from version</w:t>
            </w:r>
            <w:r w:rsidRPr="002B6023">
              <w:rPr>
                <w:rFonts w:cstheme="minorHAnsi"/>
                <w:color w:val="000000"/>
                <w:szCs w:val="24"/>
                <w:lang w:val="en-US"/>
              </w:rPr>
              <w:t xml:space="preserve"> </w:t>
            </w:r>
            <w:r w:rsidR="00353436" w:rsidRPr="002B6023">
              <w:rPr>
                <w:rFonts w:cstheme="minorHAnsi"/>
                <w:b/>
                <w:bCs/>
                <w:color w:val="000000"/>
                <w:szCs w:val="24"/>
                <w:lang w:val="en-US"/>
              </w:rPr>
              <w:t>S002.08</w:t>
            </w:r>
          </w:p>
        </w:tc>
      </w:tr>
      <w:tr w:rsidR="00353436" w:rsidRPr="002B6023" w14:paraId="7E8B0604" w14:textId="77777777" w:rsidTr="00B80882">
        <w:trPr>
          <w:jc w:val="center"/>
        </w:trPr>
        <w:tc>
          <w:tcPr>
            <w:tcW w:w="9736" w:type="dxa"/>
            <w:gridSpan w:val="2"/>
          </w:tcPr>
          <w:p w14:paraId="50D9A711" w14:textId="71BB6205" w:rsidR="00353436" w:rsidRPr="002B6023" w:rsidRDefault="00353436" w:rsidP="00B80882">
            <w:pPr>
              <w:rPr>
                <w:noProof/>
                <w:lang w:val="en-US"/>
              </w:rPr>
            </w:pPr>
            <w:r w:rsidRPr="00924C4F">
              <w:rPr>
                <w:noProof/>
                <w:lang w:eastAsia="pl-PL"/>
              </w:rPr>
              <w:drawing>
                <wp:anchor distT="0" distB="0" distL="114300" distR="114300" simplePos="0" relativeHeight="251716608" behindDoc="0" locked="0" layoutInCell="1" allowOverlap="1" wp14:anchorId="09C4ED8D" wp14:editId="62D9ED0F">
                  <wp:simplePos x="0" y="0"/>
                  <wp:positionH relativeFrom="column">
                    <wp:posOffset>-67370</wp:posOffset>
                  </wp:positionH>
                  <wp:positionV relativeFrom="paragraph">
                    <wp:posOffset>25028</wp:posOffset>
                  </wp:positionV>
                  <wp:extent cx="600075" cy="652780"/>
                  <wp:effectExtent l="0" t="0" r="9525" b="0"/>
                  <wp:wrapSquare wrapText="bothSides"/>
                  <wp:docPr id="420564587" name="Obraz 42056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anchor>
              </w:drawing>
            </w:r>
            <w:r w:rsidRPr="002B6023">
              <w:rPr>
                <w:b/>
                <w:bCs/>
                <w:lang w:val="en-US"/>
              </w:rPr>
              <w:t xml:space="preserve"> </w:t>
            </w:r>
            <w:r w:rsidR="002B6023">
              <w:rPr>
                <w:b/>
                <w:bCs/>
                <w:lang w:val="en-US"/>
              </w:rPr>
              <w:t>NOTE</w:t>
            </w:r>
            <w:r w:rsidRPr="002B6023">
              <w:rPr>
                <w:b/>
                <w:bCs/>
                <w:noProof/>
                <w:lang w:val="en-US"/>
              </w:rPr>
              <w:t xml:space="preserve">! </w:t>
            </w:r>
            <w:r w:rsidR="002B6023" w:rsidRPr="002B6023">
              <w:rPr>
                <w:noProof/>
                <w:lang w:val="en-US"/>
              </w:rPr>
              <w:t>It is possible to update an older control panel to the new software version. Once updated, the SCP control panel will have the same functionality as the new control panel – instead of ‘party’ mode, it will be possible to change gears manually</w:t>
            </w:r>
            <w:r w:rsidRPr="002B6023">
              <w:rPr>
                <w:noProof/>
                <w:lang w:val="en-US"/>
              </w:rPr>
              <w:t>.</w:t>
            </w:r>
          </w:p>
          <w:p w14:paraId="48EB1B81" w14:textId="086A6C07" w:rsidR="00353436" w:rsidRPr="002B6023" w:rsidRDefault="002B6023" w:rsidP="00B80882">
            <w:pPr>
              <w:rPr>
                <w:noProof/>
                <w:lang w:val="en-US" w:eastAsia="pl-PL"/>
              </w:rPr>
            </w:pPr>
            <w:r w:rsidRPr="002B6023">
              <w:rPr>
                <w:b/>
                <w:bCs/>
                <w:noProof/>
                <w:lang w:val="en-US" w:eastAsia="pl-PL"/>
              </w:rPr>
              <w:t>IMPORTANT! Once you have updated to the new version of the control panel, it is not possible to revert to a previous version of the software</w:t>
            </w:r>
            <w:r w:rsidR="00353436" w:rsidRPr="002B6023">
              <w:rPr>
                <w:noProof/>
                <w:lang w:val="en-US" w:eastAsia="pl-PL"/>
              </w:rPr>
              <w:t>.</w:t>
            </w:r>
          </w:p>
        </w:tc>
      </w:tr>
    </w:tbl>
    <w:p w14:paraId="3672C5B5" w14:textId="54BA9DF1" w:rsidR="00353436" w:rsidRPr="002B6023" w:rsidRDefault="002B6023" w:rsidP="00353436">
      <w:pPr>
        <w:spacing w:before="240"/>
        <w:rPr>
          <w:sz w:val="24"/>
          <w:szCs w:val="24"/>
          <w:lang w:val="en-US"/>
        </w:rPr>
      </w:pPr>
      <w:r w:rsidRPr="002B6023">
        <w:rPr>
          <w:sz w:val="24"/>
          <w:szCs w:val="24"/>
          <w:lang w:val="en-US"/>
        </w:rPr>
        <w:t>The basic functions of the heat recovery unit are controlled by pressing the relevant function button on the SCP room panel. Once the heat recovery unit is started, the ventilation rate is controlled according to a schedule (default: mode 1), which can be freely configured via the Wanas Cloud app (Bluetooth / Wi-Fi) or via the econetcloud.eu web service (Wi-Fi). When a button on the SCP room control panel is pressed, the air handling unit switches to the operating mode corresponding to the selected timer function and then returns to operating according to the schedule</w:t>
      </w:r>
      <w:r w:rsidR="00353436" w:rsidRPr="002B6023">
        <w:rPr>
          <w:sz w:val="24"/>
          <w:szCs w:val="24"/>
          <w:lang w:val="en-US"/>
        </w:rPr>
        <w:t>.</w:t>
      </w:r>
    </w:p>
    <w:p w14:paraId="6C178D23" w14:textId="77777777" w:rsidR="00353436" w:rsidRPr="002B6023" w:rsidRDefault="00353436" w:rsidP="00353436">
      <w:pPr>
        <w:spacing w:before="240"/>
        <w:rPr>
          <w:lang w:val="en-US"/>
        </w:rPr>
      </w:pPr>
    </w:p>
    <w:p w14:paraId="5E8E767E" w14:textId="77777777" w:rsidR="00353436" w:rsidRPr="002B6023" w:rsidRDefault="00353436" w:rsidP="00353436">
      <w:pPr>
        <w:spacing w:before="240"/>
        <w:rPr>
          <w:lang w:val="en-US"/>
        </w:rPr>
      </w:pPr>
    </w:p>
    <w:p w14:paraId="21D3C68B" w14:textId="65CF6BFC" w:rsidR="00353436" w:rsidRPr="002B6023" w:rsidRDefault="002B6023" w:rsidP="00353436">
      <w:pPr>
        <w:rPr>
          <w:sz w:val="24"/>
          <w:szCs w:val="24"/>
          <w:lang w:val="en-US"/>
        </w:rPr>
      </w:pPr>
      <w:r w:rsidRPr="002B6023">
        <w:rPr>
          <w:sz w:val="24"/>
          <w:szCs w:val="24"/>
          <w:lang w:val="en-US"/>
        </w:rPr>
        <w:t>The button symbols and LED indicators mean</w:t>
      </w:r>
      <w:r w:rsidR="00353436" w:rsidRPr="002B6023">
        <w:rPr>
          <w:sz w:val="24"/>
          <w:szCs w:val="24"/>
          <w:lang w:val="en-US"/>
        </w:rPr>
        <w:t xml:space="preserve">: </w:t>
      </w:r>
    </w:p>
    <w:tbl>
      <w:tblPr>
        <w:tblStyle w:val="Tabela-Siatka"/>
        <w:tblW w:w="0" w:type="auto"/>
        <w:tblLook w:val="04A0" w:firstRow="1" w:lastRow="0" w:firstColumn="1" w:lastColumn="0" w:noHBand="0" w:noVBand="1"/>
      </w:tblPr>
      <w:tblGrid>
        <w:gridCol w:w="4868"/>
        <w:gridCol w:w="4868"/>
      </w:tblGrid>
      <w:tr w:rsidR="00353436" w:rsidRPr="002B6023" w14:paraId="18F7B326" w14:textId="77777777" w:rsidTr="002B1217">
        <w:tc>
          <w:tcPr>
            <w:tcW w:w="4868" w:type="dxa"/>
            <w:shd w:val="clear" w:color="auto" w:fill="EDEDED" w:themeFill="accent3" w:themeFillTint="33"/>
          </w:tcPr>
          <w:p w14:paraId="54749657" w14:textId="327B0015" w:rsidR="00353436" w:rsidRPr="002B6023" w:rsidRDefault="002B6023" w:rsidP="00B80882">
            <w:pPr>
              <w:jc w:val="center"/>
              <w:rPr>
                <w:noProof/>
                <w:lang w:val="en-US" w:eastAsia="pl-PL"/>
              </w:rPr>
            </w:pPr>
            <w:r w:rsidRPr="002B6023">
              <w:rPr>
                <w:lang w:val="en-US"/>
              </w:rPr>
              <w:lastRenderedPageBreak/>
              <w:t xml:space="preserve">SCP panel with party function – compatible with software up to version </w:t>
            </w:r>
            <w:r w:rsidRPr="002B6023">
              <w:rPr>
                <w:b/>
                <w:bCs/>
                <w:lang w:val="en-US"/>
              </w:rPr>
              <w:t>S001.35</w:t>
            </w:r>
          </w:p>
        </w:tc>
        <w:tc>
          <w:tcPr>
            <w:tcW w:w="4868" w:type="dxa"/>
            <w:shd w:val="clear" w:color="auto" w:fill="EDEDED" w:themeFill="accent3" w:themeFillTint="33"/>
          </w:tcPr>
          <w:p w14:paraId="17B86B43" w14:textId="280F57B6" w:rsidR="00353436" w:rsidRPr="002B6023" w:rsidRDefault="002B6023" w:rsidP="00B80882">
            <w:pPr>
              <w:jc w:val="center"/>
              <w:rPr>
                <w:noProof/>
                <w:lang w:val="en-US" w:eastAsia="pl-PL"/>
              </w:rPr>
            </w:pPr>
            <w:r w:rsidRPr="002B6023">
              <w:rPr>
                <w:rFonts w:cstheme="minorHAnsi"/>
                <w:color w:val="000000"/>
                <w:szCs w:val="24"/>
                <w:lang w:val="en-US"/>
              </w:rPr>
              <w:t xml:space="preserve">SCP panel with manual operation function – compatible with software from version </w:t>
            </w:r>
            <w:r w:rsidRPr="002B6023">
              <w:rPr>
                <w:rFonts w:cstheme="minorHAnsi"/>
                <w:b/>
                <w:bCs/>
                <w:color w:val="000000"/>
                <w:szCs w:val="24"/>
                <w:lang w:val="en-US"/>
              </w:rPr>
              <w:t>S002.08</w:t>
            </w:r>
          </w:p>
        </w:tc>
      </w:tr>
      <w:tr w:rsidR="00353436" w:rsidRPr="00E26018" w14:paraId="5F3DC43E" w14:textId="77777777" w:rsidTr="00B80882">
        <w:tc>
          <w:tcPr>
            <w:tcW w:w="4868" w:type="dxa"/>
          </w:tcPr>
          <w:p w14:paraId="71A0690E" w14:textId="3313E097" w:rsidR="00353436" w:rsidRPr="002B6023" w:rsidRDefault="00353436" w:rsidP="00B80882">
            <w:pPr>
              <w:rPr>
                <w:lang w:val="en-US"/>
              </w:rPr>
            </w:pPr>
            <w:r w:rsidRPr="0002413E">
              <w:rPr>
                <w:noProof/>
                <w:lang w:eastAsia="pl-PL"/>
              </w:rPr>
              <w:drawing>
                <wp:inline distT="0" distB="0" distL="0" distR="0" wp14:anchorId="5D684ECC" wp14:editId="05A3D150">
                  <wp:extent cx="200053" cy="228632"/>
                  <wp:effectExtent l="0" t="0" r="9525" b="0"/>
                  <wp:docPr id="935" name="Obraz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053" cy="228632"/>
                          </a:xfrm>
                          <a:prstGeom prst="rect">
                            <a:avLst/>
                          </a:prstGeom>
                        </pic:spPr>
                      </pic:pic>
                    </a:graphicData>
                  </a:graphic>
                </wp:inline>
              </w:drawing>
            </w:r>
            <w:r w:rsidRPr="002B6023">
              <w:rPr>
                <w:lang w:val="en-US"/>
              </w:rPr>
              <w:t xml:space="preserve"> - </w:t>
            </w:r>
            <w:r w:rsidR="002B6023" w:rsidRPr="002B6023">
              <w:rPr>
                <w:lang w:val="en-US"/>
              </w:rPr>
              <w:t>Switch the SCP room panel between Bluetooth and Wi-Fi modes by holding down the button for 5 seconds (all LEDs will light up)</w:t>
            </w:r>
            <w:r w:rsidRPr="002B6023">
              <w:rPr>
                <w:lang w:val="en-US"/>
              </w:rPr>
              <w:t xml:space="preserve">. </w:t>
            </w:r>
          </w:p>
          <w:p w14:paraId="31EB3D64" w14:textId="2B71AF33" w:rsidR="00353436" w:rsidRPr="00E26018" w:rsidRDefault="00353436" w:rsidP="00B80882">
            <w:pPr>
              <w:rPr>
                <w:lang w:val="en-US"/>
              </w:rPr>
            </w:pPr>
            <w:r w:rsidRPr="0002413E">
              <w:rPr>
                <w:noProof/>
                <w:lang w:eastAsia="pl-PL"/>
              </w:rPr>
              <w:drawing>
                <wp:inline distT="0" distB="0" distL="0" distR="0" wp14:anchorId="78A19E6F" wp14:editId="6B480740">
                  <wp:extent cx="228632" cy="257211"/>
                  <wp:effectExtent l="0" t="0" r="0" b="9525"/>
                  <wp:docPr id="939" name="Obraz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8632" cy="257211"/>
                          </a:xfrm>
                          <a:prstGeom prst="rect">
                            <a:avLst/>
                          </a:prstGeom>
                        </pic:spPr>
                      </pic:pic>
                    </a:graphicData>
                  </a:graphic>
                </wp:inline>
              </w:drawing>
            </w:r>
            <w:r w:rsidRPr="00E26018">
              <w:rPr>
                <w:lang w:val="en-US"/>
              </w:rPr>
              <w:t xml:space="preserve"> - </w:t>
            </w:r>
            <w:r w:rsidR="00E26018" w:rsidRPr="00E26018">
              <w:rPr>
                <w:lang w:val="en-US"/>
              </w:rPr>
              <w:t>Shut down the air handling unit for 60 minutes (LED lit).</w:t>
            </w:r>
          </w:p>
          <w:p w14:paraId="289EF02F" w14:textId="136B9F4A" w:rsidR="00353436" w:rsidRPr="00E26018" w:rsidRDefault="00353436" w:rsidP="00B80882">
            <w:pPr>
              <w:rPr>
                <w:lang w:val="en-US"/>
              </w:rPr>
            </w:pPr>
            <w:r w:rsidRPr="0002413E">
              <w:rPr>
                <w:noProof/>
                <w:lang w:eastAsia="pl-PL"/>
              </w:rPr>
              <w:drawing>
                <wp:inline distT="0" distB="0" distL="0" distR="0" wp14:anchorId="454B1710" wp14:editId="6CC0A18B">
                  <wp:extent cx="219106" cy="228632"/>
                  <wp:effectExtent l="0" t="0" r="9525" b="0"/>
                  <wp:docPr id="942" name="Obraz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9106" cy="228632"/>
                          </a:xfrm>
                          <a:prstGeom prst="rect">
                            <a:avLst/>
                          </a:prstGeom>
                        </pic:spPr>
                      </pic:pic>
                    </a:graphicData>
                  </a:graphic>
                </wp:inline>
              </w:drawing>
            </w:r>
            <w:r w:rsidRPr="00E26018">
              <w:rPr>
                <w:lang w:val="en-US"/>
              </w:rPr>
              <w:t xml:space="preserve"> - </w:t>
            </w:r>
            <w:r w:rsidR="00E26018" w:rsidRPr="00E26018">
              <w:rPr>
                <w:lang w:val="en-US"/>
              </w:rPr>
              <w:t>activate the fireplace function for 3 minutes (LED lit).</w:t>
            </w:r>
          </w:p>
          <w:p w14:paraId="74710028" w14:textId="5C6CD176" w:rsidR="00353436" w:rsidRPr="00E26018" w:rsidRDefault="00353436" w:rsidP="00B80882">
            <w:pPr>
              <w:rPr>
                <w:lang w:val="en-US"/>
              </w:rPr>
            </w:pPr>
            <w:r w:rsidRPr="00351610">
              <w:rPr>
                <w:noProof/>
                <w:lang w:eastAsia="pl-PL"/>
              </w:rPr>
              <w:drawing>
                <wp:inline distT="0" distB="0" distL="0" distR="0" wp14:anchorId="35023E71" wp14:editId="32225316">
                  <wp:extent cx="219106" cy="219106"/>
                  <wp:effectExtent l="0" t="0" r="9525" b="9525"/>
                  <wp:docPr id="943" name="Obraz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9106" cy="219106"/>
                          </a:xfrm>
                          <a:prstGeom prst="rect">
                            <a:avLst/>
                          </a:prstGeom>
                        </pic:spPr>
                      </pic:pic>
                    </a:graphicData>
                  </a:graphic>
                </wp:inline>
              </w:drawing>
            </w:r>
            <w:r w:rsidRPr="00E26018">
              <w:rPr>
                <w:lang w:val="en-US"/>
              </w:rPr>
              <w:t xml:space="preserve"> - </w:t>
            </w:r>
            <w:r w:rsidR="00E26018" w:rsidRPr="00E26018">
              <w:rPr>
                <w:lang w:val="en-US"/>
              </w:rPr>
              <w:t>Activate party mode for a duration of 15–180 minutes (LED lit). If parental controls are enabled, the panel can be unlocked by holding down the button for 5 seconds.</w:t>
            </w:r>
          </w:p>
          <w:p w14:paraId="2E1FEA81" w14:textId="4A3CFA8B" w:rsidR="00353436" w:rsidRPr="00E26018" w:rsidRDefault="00353436" w:rsidP="00B80882">
            <w:pPr>
              <w:rPr>
                <w:lang w:val="en-US"/>
              </w:rPr>
            </w:pPr>
            <w:r w:rsidRPr="0002413E">
              <w:rPr>
                <w:noProof/>
                <w:lang w:eastAsia="pl-PL"/>
              </w:rPr>
              <w:drawing>
                <wp:inline distT="0" distB="0" distL="0" distR="0" wp14:anchorId="69DA4B41" wp14:editId="7685FBC3">
                  <wp:extent cx="244475" cy="273481"/>
                  <wp:effectExtent l="0" t="0" r="3175"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biLevel thresh="75000"/>
                          </a:blip>
                          <a:stretch>
                            <a:fillRect/>
                          </a:stretch>
                        </pic:blipFill>
                        <pic:spPr>
                          <a:xfrm>
                            <a:off x="0" y="0"/>
                            <a:ext cx="250539" cy="280265"/>
                          </a:xfrm>
                          <a:prstGeom prst="rect">
                            <a:avLst/>
                          </a:prstGeom>
                        </pic:spPr>
                      </pic:pic>
                    </a:graphicData>
                  </a:graphic>
                </wp:inline>
              </w:drawing>
            </w:r>
            <w:r w:rsidRPr="00E26018">
              <w:rPr>
                <w:lang w:val="en-US"/>
              </w:rPr>
              <w:t xml:space="preserve"> </w:t>
            </w:r>
            <w:r w:rsidRPr="0002413E">
              <w:rPr>
                <w:noProof/>
                <w:lang w:eastAsia="pl-PL"/>
              </w:rPr>
              <w:drawing>
                <wp:inline distT="0" distB="0" distL="0" distR="0" wp14:anchorId="0D187169" wp14:editId="7DC38F80">
                  <wp:extent cx="270662" cy="221792"/>
                  <wp:effectExtent l="0" t="0" r="0" b="698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biLevel thresh="75000"/>
                          </a:blip>
                          <a:stretch>
                            <a:fillRect/>
                          </a:stretch>
                        </pic:blipFill>
                        <pic:spPr>
                          <a:xfrm>
                            <a:off x="0" y="0"/>
                            <a:ext cx="283266" cy="232120"/>
                          </a:xfrm>
                          <a:prstGeom prst="rect">
                            <a:avLst/>
                          </a:prstGeom>
                        </pic:spPr>
                      </pic:pic>
                    </a:graphicData>
                  </a:graphic>
                </wp:inline>
              </w:drawing>
            </w:r>
            <w:r w:rsidRPr="00E26018">
              <w:rPr>
                <w:lang w:val="en-US"/>
              </w:rPr>
              <w:t xml:space="preserve"> - </w:t>
            </w:r>
            <w:r w:rsidR="00E26018" w:rsidRPr="00E26018">
              <w:rPr>
                <w:lang w:val="en-US"/>
              </w:rPr>
              <w:t>increasing or decreasing the operating time of party mode.</w:t>
            </w:r>
          </w:p>
          <w:p w14:paraId="197426F7" w14:textId="0E85734A" w:rsidR="00353436" w:rsidRPr="00E26018" w:rsidRDefault="00353436" w:rsidP="00B80882">
            <w:pPr>
              <w:rPr>
                <w:lang w:val="en-US"/>
              </w:rPr>
            </w:pPr>
            <w:r w:rsidRPr="0002413E">
              <w:rPr>
                <w:noProof/>
                <w:lang w:eastAsia="pl-PL"/>
              </w:rPr>
              <w:drawing>
                <wp:inline distT="0" distB="0" distL="0" distR="0" wp14:anchorId="526510D8" wp14:editId="0A440550">
                  <wp:extent cx="171474" cy="190527"/>
                  <wp:effectExtent l="0" t="0" r="0" b="0"/>
                  <wp:docPr id="954" name="Obraz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1474" cy="190527"/>
                          </a:xfrm>
                          <a:prstGeom prst="rect">
                            <a:avLst/>
                          </a:prstGeom>
                        </pic:spPr>
                      </pic:pic>
                    </a:graphicData>
                  </a:graphic>
                </wp:inline>
              </w:drawing>
            </w:r>
            <w:r w:rsidRPr="00E26018">
              <w:rPr>
                <w:lang w:val="en-US"/>
              </w:rPr>
              <w:t xml:space="preserve"> - </w:t>
            </w:r>
            <w:r w:rsidR="00E26018" w:rsidRPr="00E26018">
              <w:rPr>
                <w:lang w:val="en-US"/>
              </w:rPr>
              <w:t>indication of active alerts from the air handling unit, e.g. ‘replace filters’</w:t>
            </w:r>
            <w:r w:rsidRPr="00E26018">
              <w:rPr>
                <w:lang w:val="en-US"/>
              </w:rPr>
              <w:t>.</w:t>
            </w:r>
          </w:p>
          <w:p w14:paraId="18078BE1" w14:textId="39D44DF1" w:rsidR="00353436" w:rsidRPr="00E26018" w:rsidRDefault="00353436" w:rsidP="00B80882">
            <w:pPr>
              <w:rPr>
                <w:rFonts w:cstheme="minorHAnsi"/>
                <w:color w:val="000000"/>
                <w:szCs w:val="24"/>
                <w:lang w:val="en-US"/>
              </w:rPr>
            </w:pPr>
            <w:r w:rsidRPr="0002413E">
              <w:rPr>
                <w:noProof/>
                <w:lang w:eastAsia="pl-PL"/>
              </w:rPr>
              <w:drawing>
                <wp:inline distT="0" distB="0" distL="0" distR="0" wp14:anchorId="6E8C958B" wp14:editId="2251DA47">
                  <wp:extent cx="151130" cy="142875"/>
                  <wp:effectExtent l="0" t="0" r="1270" b="9525"/>
                  <wp:docPr id="930" name="Obraz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E26018">
              <w:rPr>
                <w:lang w:val="en-US"/>
              </w:rPr>
              <w:t xml:space="preserve">  - </w:t>
            </w:r>
            <w:r w:rsidR="00E26018" w:rsidRPr="00E26018">
              <w:rPr>
                <w:lang w:val="en-US"/>
              </w:rPr>
              <w:t>an active connection via Bluetooth or Wi-Fi to the online service</w:t>
            </w:r>
            <w:r w:rsidRPr="00E26018">
              <w:rPr>
                <w:lang w:val="en-US"/>
              </w:rPr>
              <w:t>.</w:t>
            </w:r>
          </w:p>
          <w:p w14:paraId="748DE86A" w14:textId="77777777" w:rsidR="00353436" w:rsidRPr="00E26018" w:rsidRDefault="00353436" w:rsidP="00B80882">
            <w:pPr>
              <w:rPr>
                <w:lang w:val="en-US"/>
              </w:rPr>
            </w:pPr>
          </w:p>
        </w:tc>
        <w:tc>
          <w:tcPr>
            <w:tcW w:w="4868" w:type="dxa"/>
          </w:tcPr>
          <w:p w14:paraId="031A14C3" w14:textId="3D080584" w:rsidR="00353436" w:rsidRPr="002B6023" w:rsidRDefault="00353436" w:rsidP="00B80882">
            <w:pPr>
              <w:rPr>
                <w:lang w:val="en-US"/>
              </w:rPr>
            </w:pPr>
            <w:r w:rsidRPr="0002413E">
              <w:rPr>
                <w:noProof/>
                <w:lang w:eastAsia="pl-PL"/>
              </w:rPr>
              <w:drawing>
                <wp:inline distT="0" distB="0" distL="0" distR="0" wp14:anchorId="392F951C" wp14:editId="7178194D">
                  <wp:extent cx="200053" cy="228632"/>
                  <wp:effectExtent l="0" t="0" r="9525" b="0"/>
                  <wp:docPr id="1179979236" name="Obraz 117997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053" cy="228632"/>
                          </a:xfrm>
                          <a:prstGeom prst="rect">
                            <a:avLst/>
                          </a:prstGeom>
                        </pic:spPr>
                      </pic:pic>
                    </a:graphicData>
                  </a:graphic>
                </wp:inline>
              </w:drawing>
            </w:r>
            <w:r w:rsidRPr="002B6023">
              <w:rPr>
                <w:lang w:val="en-US"/>
              </w:rPr>
              <w:t xml:space="preserve"> - </w:t>
            </w:r>
            <w:r w:rsidR="002B6023" w:rsidRPr="002B6023">
              <w:rPr>
                <w:lang w:val="en-US"/>
              </w:rPr>
              <w:t>Switch the SCP room panel between Bluetooth and Wi-Fi modes by holding down the button for 5 seconds (all LEDs will light up)</w:t>
            </w:r>
            <w:r w:rsidRPr="002B6023">
              <w:rPr>
                <w:lang w:val="en-US"/>
              </w:rPr>
              <w:t xml:space="preserve">. </w:t>
            </w:r>
          </w:p>
          <w:p w14:paraId="1A9B1FD5" w14:textId="27AFBD1B" w:rsidR="00353436" w:rsidRPr="00E26018" w:rsidRDefault="00353436" w:rsidP="00B80882">
            <w:pPr>
              <w:rPr>
                <w:lang w:val="en-US"/>
              </w:rPr>
            </w:pPr>
            <w:r w:rsidRPr="0002413E">
              <w:rPr>
                <w:noProof/>
                <w:lang w:eastAsia="pl-PL"/>
              </w:rPr>
              <w:drawing>
                <wp:inline distT="0" distB="0" distL="0" distR="0" wp14:anchorId="276F9FC7" wp14:editId="00515210">
                  <wp:extent cx="228632" cy="257211"/>
                  <wp:effectExtent l="0" t="0" r="0" b="9525"/>
                  <wp:docPr id="1446191453" name="Obraz 144619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8632" cy="257211"/>
                          </a:xfrm>
                          <a:prstGeom prst="rect">
                            <a:avLst/>
                          </a:prstGeom>
                        </pic:spPr>
                      </pic:pic>
                    </a:graphicData>
                  </a:graphic>
                </wp:inline>
              </w:drawing>
            </w:r>
            <w:r w:rsidRPr="00E26018">
              <w:rPr>
                <w:lang w:val="en-US"/>
              </w:rPr>
              <w:t xml:space="preserve"> - </w:t>
            </w:r>
            <w:r w:rsidR="00E26018" w:rsidRPr="00E26018">
              <w:rPr>
                <w:lang w:val="en-US"/>
              </w:rPr>
              <w:t>Shut down the air handling unit for 60 minutes (LED lit).</w:t>
            </w:r>
          </w:p>
          <w:p w14:paraId="4C21018D" w14:textId="170FEB10" w:rsidR="00353436" w:rsidRPr="00E26018" w:rsidRDefault="00353436" w:rsidP="00B80882">
            <w:pPr>
              <w:rPr>
                <w:lang w:val="en-US"/>
              </w:rPr>
            </w:pPr>
            <w:r w:rsidRPr="0002413E">
              <w:rPr>
                <w:noProof/>
                <w:lang w:eastAsia="pl-PL"/>
              </w:rPr>
              <w:drawing>
                <wp:inline distT="0" distB="0" distL="0" distR="0" wp14:anchorId="4AC5EF34" wp14:editId="26766AFF">
                  <wp:extent cx="219106" cy="228632"/>
                  <wp:effectExtent l="0" t="0" r="9525" b="0"/>
                  <wp:docPr id="155162658" name="Obraz 15516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9106" cy="228632"/>
                          </a:xfrm>
                          <a:prstGeom prst="rect">
                            <a:avLst/>
                          </a:prstGeom>
                        </pic:spPr>
                      </pic:pic>
                    </a:graphicData>
                  </a:graphic>
                </wp:inline>
              </w:drawing>
            </w:r>
            <w:r w:rsidRPr="00E26018">
              <w:rPr>
                <w:lang w:val="en-US"/>
              </w:rPr>
              <w:t xml:space="preserve"> - </w:t>
            </w:r>
            <w:r w:rsidR="00E26018" w:rsidRPr="00E26018">
              <w:rPr>
                <w:lang w:val="en-US"/>
              </w:rPr>
              <w:t>activate the fireplace function for 3 minutes (LED lit).</w:t>
            </w:r>
          </w:p>
          <w:p w14:paraId="4B84C324" w14:textId="77777777" w:rsidR="00E26018" w:rsidRDefault="00353436" w:rsidP="00B80882">
            <w:pPr>
              <w:rPr>
                <w:lang w:val="en-US"/>
              </w:rPr>
            </w:pPr>
            <w:r w:rsidRPr="00B172BD">
              <w:rPr>
                <w:noProof/>
              </w:rPr>
              <w:drawing>
                <wp:inline distT="0" distB="0" distL="0" distR="0" wp14:anchorId="27F376FB" wp14:editId="42283374">
                  <wp:extent cx="258705" cy="252000"/>
                  <wp:effectExtent l="0" t="0" r="8255" b="0"/>
                  <wp:docPr id="14439723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72344" name=""/>
                          <pic:cNvPicPr/>
                        </pic:nvPicPr>
                        <pic:blipFill>
                          <a:blip r:embed="rId42"/>
                          <a:stretch>
                            <a:fillRect/>
                          </a:stretch>
                        </pic:blipFill>
                        <pic:spPr>
                          <a:xfrm>
                            <a:off x="0" y="0"/>
                            <a:ext cx="258705" cy="252000"/>
                          </a:xfrm>
                          <a:prstGeom prst="rect">
                            <a:avLst/>
                          </a:prstGeom>
                        </pic:spPr>
                      </pic:pic>
                    </a:graphicData>
                  </a:graphic>
                </wp:inline>
              </w:drawing>
            </w:r>
            <w:r w:rsidRPr="00E26018">
              <w:rPr>
                <w:lang w:val="en-US"/>
              </w:rPr>
              <w:t xml:space="preserve"> - </w:t>
            </w:r>
            <w:r w:rsidR="00E26018" w:rsidRPr="00E26018">
              <w:rPr>
                <w:lang w:val="en-US"/>
              </w:rPr>
              <w:t>Switching between schedule-based control and manual control on the SCP panel.</w:t>
            </w:r>
          </w:p>
          <w:p w14:paraId="7343FE03" w14:textId="77777777" w:rsidR="00E26018" w:rsidRDefault="00E26018" w:rsidP="00B80882">
            <w:pPr>
              <w:rPr>
                <w:lang w:val="en-US"/>
              </w:rPr>
            </w:pPr>
          </w:p>
          <w:p w14:paraId="455E9BB7" w14:textId="788373C9" w:rsidR="00E26018" w:rsidRDefault="00353436" w:rsidP="00B80882">
            <w:pPr>
              <w:rPr>
                <w:lang w:val="en-US"/>
              </w:rPr>
            </w:pPr>
            <w:r w:rsidRPr="0002413E">
              <w:rPr>
                <w:noProof/>
                <w:lang w:eastAsia="pl-PL"/>
              </w:rPr>
              <w:drawing>
                <wp:inline distT="0" distB="0" distL="0" distR="0" wp14:anchorId="1B4AD2CB" wp14:editId="20856D92">
                  <wp:extent cx="244475" cy="273481"/>
                  <wp:effectExtent l="0" t="0" r="3175" b="0"/>
                  <wp:docPr id="905225685" name="Obraz 90522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biLevel thresh="75000"/>
                          </a:blip>
                          <a:stretch>
                            <a:fillRect/>
                          </a:stretch>
                        </pic:blipFill>
                        <pic:spPr>
                          <a:xfrm>
                            <a:off x="0" y="0"/>
                            <a:ext cx="250539" cy="280265"/>
                          </a:xfrm>
                          <a:prstGeom prst="rect">
                            <a:avLst/>
                          </a:prstGeom>
                        </pic:spPr>
                      </pic:pic>
                    </a:graphicData>
                  </a:graphic>
                </wp:inline>
              </w:drawing>
            </w:r>
            <w:r w:rsidRPr="00E26018">
              <w:rPr>
                <w:lang w:val="en-US"/>
              </w:rPr>
              <w:t xml:space="preserve"> </w:t>
            </w:r>
            <w:r w:rsidRPr="0002413E">
              <w:rPr>
                <w:noProof/>
                <w:lang w:eastAsia="pl-PL"/>
              </w:rPr>
              <w:drawing>
                <wp:inline distT="0" distB="0" distL="0" distR="0" wp14:anchorId="39C939E1" wp14:editId="77BE3D48">
                  <wp:extent cx="270662" cy="221792"/>
                  <wp:effectExtent l="0" t="0" r="0" b="6985"/>
                  <wp:docPr id="1483627742" name="Obraz 148362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biLevel thresh="75000"/>
                          </a:blip>
                          <a:stretch>
                            <a:fillRect/>
                          </a:stretch>
                        </pic:blipFill>
                        <pic:spPr>
                          <a:xfrm>
                            <a:off x="0" y="0"/>
                            <a:ext cx="283266" cy="232120"/>
                          </a:xfrm>
                          <a:prstGeom prst="rect">
                            <a:avLst/>
                          </a:prstGeom>
                        </pic:spPr>
                      </pic:pic>
                    </a:graphicData>
                  </a:graphic>
                </wp:inline>
              </w:drawing>
            </w:r>
            <w:r w:rsidRPr="00E26018">
              <w:rPr>
                <w:lang w:val="en-US"/>
              </w:rPr>
              <w:t xml:space="preserve"> - </w:t>
            </w:r>
            <w:r w:rsidR="00E26018" w:rsidRPr="00E26018">
              <w:rPr>
                <w:lang w:val="en-US"/>
              </w:rPr>
              <w:t xml:space="preserve">changing gears on the </w:t>
            </w:r>
            <w:r w:rsidR="00E26018">
              <w:rPr>
                <w:lang w:val="en-US"/>
              </w:rPr>
              <w:t>unit</w:t>
            </w:r>
            <w:r w:rsidR="00E26018" w:rsidRPr="00E26018">
              <w:rPr>
                <w:lang w:val="en-US"/>
              </w:rPr>
              <w:t xml:space="preserve"> in manual mode.</w:t>
            </w:r>
          </w:p>
          <w:p w14:paraId="204F3F15" w14:textId="569F0B08" w:rsidR="00353436" w:rsidRPr="00E26018" w:rsidRDefault="00353436" w:rsidP="00B80882">
            <w:pPr>
              <w:rPr>
                <w:lang w:val="en-US"/>
              </w:rPr>
            </w:pPr>
            <w:r w:rsidRPr="0002413E">
              <w:rPr>
                <w:noProof/>
                <w:lang w:eastAsia="pl-PL"/>
              </w:rPr>
              <w:drawing>
                <wp:inline distT="0" distB="0" distL="0" distR="0" wp14:anchorId="5841FD79" wp14:editId="76A5F0C8">
                  <wp:extent cx="171474" cy="190527"/>
                  <wp:effectExtent l="0" t="0" r="0" b="0"/>
                  <wp:docPr id="1685744493" name="Obraz 168574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1474" cy="190527"/>
                          </a:xfrm>
                          <a:prstGeom prst="rect">
                            <a:avLst/>
                          </a:prstGeom>
                        </pic:spPr>
                      </pic:pic>
                    </a:graphicData>
                  </a:graphic>
                </wp:inline>
              </w:drawing>
            </w:r>
            <w:r w:rsidRPr="00E26018">
              <w:rPr>
                <w:lang w:val="en-US"/>
              </w:rPr>
              <w:t xml:space="preserve"> - </w:t>
            </w:r>
            <w:r w:rsidR="00E26018" w:rsidRPr="00E26018">
              <w:rPr>
                <w:lang w:val="en-US"/>
              </w:rPr>
              <w:t>indication of active alerts from the air handling unit, e.g. ‘replace filters’</w:t>
            </w:r>
            <w:r w:rsidRPr="00E26018">
              <w:rPr>
                <w:lang w:val="en-US"/>
              </w:rPr>
              <w:t>.</w:t>
            </w:r>
          </w:p>
          <w:p w14:paraId="1B33DAD4" w14:textId="04DA9552" w:rsidR="00353436" w:rsidRPr="00E26018" w:rsidRDefault="00353436" w:rsidP="00B80882">
            <w:pPr>
              <w:rPr>
                <w:rFonts w:cstheme="minorHAnsi"/>
                <w:color w:val="000000"/>
                <w:szCs w:val="24"/>
                <w:lang w:val="en-US"/>
              </w:rPr>
            </w:pPr>
            <w:r w:rsidRPr="0002413E">
              <w:rPr>
                <w:noProof/>
                <w:lang w:eastAsia="pl-PL"/>
              </w:rPr>
              <w:drawing>
                <wp:inline distT="0" distB="0" distL="0" distR="0" wp14:anchorId="57132317" wp14:editId="1435FBB4">
                  <wp:extent cx="151130" cy="142875"/>
                  <wp:effectExtent l="0" t="0" r="1270" b="9525"/>
                  <wp:docPr id="278828607" name="Obraz 27882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r w:rsidRPr="00E26018">
              <w:rPr>
                <w:lang w:val="en-US"/>
              </w:rPr>
              <w:t xml:space="preserve">  - </w:t>
            </w:r>
            <w:r w:rsidR="00E26018" w:rsidRPr="00E26018">
              <w:rPr>
                <w:lang w:val="en-US"/>
              </w:rPr>
              <w:t>an active connection via Bluetooth or Wi-Fi to the online service</w:t>
            </w:r>
            <w:r w:rsidRPr="00E26018">
              <w:rPr>
                <w:lang w:val="en-US"/>
              </w:rPr>
              <w:t>.</w:t>
            </w:r>
          </w:p>
          <w:p w14:paraId="2F5EB475" w14:textId="77777777" w:rsidR="00353436" w:rsidRPr="00E26018" w:rsidRDefault="00353436" w:rsidP="00B80882">
            <w:pPr>
              <w:rPr>
                <w:lang w:val="en-US"/>
              </w:rPr>
            </w:pPr>
          </w:p>
        </w:tc>
      </w:tr>
    </w:tbl>
    <w:p w14:paraId="5F9E7343" w14:textId="757068CB" w:rsidR="00353436" w:rsidRPr="00E26018" w:rsidRDefault="00E26018" w:rsidP="00353436">
      <w:pPr>
        <w:pStyle w:val="Nagwek2"/>
        <w:numPr>
          <w:ilvl w:val="1"/>
          <w:numId w:val="2"/>
        </w:numPr>
        <w:rPr>
          <w:lang w:val="en-US"/>
        </w:rPr>
      </w:pPr>
      <w:bookmarkStart w:id="19" w:name="_Toc237355753"/>
      <w:r w:rsidRPr="00E26018">
        <w:rPr>
          <w:lang w:val="en-US"/>
        </w:rPr>
        <w:t>Using the mobile app (first-time set-up)</w:t>
      </w:r>
      <w:bookmarkEnd w:id="19"/>
    </w:p>
    <w:p w14:paraId="5CB8AB07" w14:textId="66A10FED" w:rsidR="00353436" w:rsidRPr="00E26018" w:rsidRDefault="00353436" w:rsidP="00353436">
      <w:pPr>
        <w:rPr>
          <w:sz w:val="24"/>
          <w:szCs w:val="24"/>
          <w:lang w:val="en-US"/>
        </w:rPr>
      </w:pPr>
      <w:proofErr w:type="spellStart"/>
      <w:r w:rsidRPr="00E26018">
        <w:rPr>
          <w:sz w:val="24"/>
          <w:szCs w:val="24"/>
          <w:lang w:val="en-US"/>
        </w:rPr>
        <w:t>Apli</w:t>
      </w:r>
      <w:r w:rsidR="00E26018" w:rsidRPr="00E26018">
        <w:rPr>
          <w:sz w:val="24"/>
          <w:szCs w:val="24"/>
          <w:lang w:val="en-US"/>
        </w:rPr>
        <w:t>cation</w:t>
      </w:r>
      <w:proofErr w:type="spellEnd"/>
      <w:r w:rsidRPr="00E26018">
        <w:rPr>
          <w:sz w:val="24"/>
          <w:szCs w:val="24"/>
          <w:lang w:val="en-US"/>
        </w:rPr>
        <w:t xml:space="preserve"> Wanas Cloud </w:t>
      </w:r>
      <w:r w:rsidR="00E26018" w:rsidRPr="00E26018">
        <w:rPr>
          <w:sz w:val="24"/>
          <w:szCs w:val="24"/>
          <w:lang w:val="en-US"/>
        </w:rPr>
        <w:t>for</w:t>
      </w:r>
      <w:r w:rsidRPr="00E26018">
        <w:rPr>
          <w:sz w:val="24"/>
          <w:szCs w:val="24"/>
          <w:lang w:val="en-US"/>
        </w:rPr>
        <w:t xml:space="preserve"> </w:t>
      </w:r>
      <w:hyperlink r:id="rId43" w:history="1">
        <w:r w:rsidRPr="00E26018">
          <w:rPr>
            <w:rStyle w:val="Hipercze"/>
            <w:sz w:val="24"/>
            <w:szCs w:val="24"/>
            <w:lang w:val="en-US"/>
          </w:rPr>
          <w:t>Android</w:t>
        </w:r>
      </w:hyperlink>
      <w:r w:rsidRPr="00E26018">
        <w:rPr>
          <w:sz w:val="24"/>
          <w:szCs w:val="24"/>
          <w:lang w:val="en-US"/>
        </w:rPr>
        <w:t xml:space="preserve"> </w:t>
      </w:r>
      <w:proofErr w:type="spellStart"/>
      <w:r w:rsidRPr="00E26018">
        <w:rPr>
          <w:sz w:val="24"/>
          <w:szCs w:val="24"/>
          <w:lang w:val="en-US"/>
        </w:rPr>
        <w:t>i</w:t>
      </w:r>
      <w:proofErr w:type="spellEnd"/>
      <w:r w:rsidRPr="00E26018">
        <w:rPr>
          <w:sz w:val="24"/>
          <w:szCs w:val="24"/>
          <w:lang w:val="en-US"/>
        </w:rPr>
        <w:t xml:space="preserve"> </w:t>
      </w:r>
      <w:hyperlink r:id="rId44" w:history="1">
        <w:r w:rsidRPr="00E26018">
          <w:rPr>
            <w:rStyle w:val="Hipercze"/>
            <w:sz w:val="24"/>
            <w:szCs w:val="24"/>
            <w:lang w:val="en-US"/>
          </w:rPr>
          <w:t>iOS</w:t>
        </w:r>
      </w:hyperlink>
      <w:r w:rsidRPr="00E26018">
        <w:rPr>
          <w:sz w:val="24"/>
          <w:szCs w:val="24"/>
          <w:lang w:val="en-US"/>
        </w:rPr>
        <w:t xml:space="preserve"> </w:t>
      </w:r>
      <w:r w:rsidR="00E26018" w:rsidRPr="00E26018">
        <w:rPr>
          <w:sz w:val="24"/>
          <w:szCs w:val="24"/>
          <w:lang w:val="en-US"/>
        </w:rPr>
        <w:t>enables full operation and configuration of the heat recovery unit via Bluetooth.</w:t>
      </w:r>
      <w:r w:rsidR="00E26018">
        <w:rPr>
          <w:sz w:val="24"/>
          <w:szCs w:val="24"/>
          <w:lang w:val="en-US"/>
        </w:rPr>
        <w:t xml:space="preserve"> </w:t>
      </w:r>
      <w:r w:rsidRPr="00E26018">
        <w:rPr>
          <w:sz w:val="24"/>
          <w:szCs w:val="24"/>
          <w:lang w:val="en-US"/>
        </w:rPr>
        <w:t xml:space="preserve"> </w:t>
      </w:r>
      <w:r w:rsidR="00E26018" w:rsidRPr="00E26018">
        <w:rPr>
          <w:sz w:val="24"/>
          <w:szCs w:val="24"/>
          <w:lang w:val="en-US"/>
        </w:rPr>
        <w:t>The Wanas Cloud mobile app can be downloaded from Google Play or the App Store, depending on your operating system. Once you have downloaded the app, you must grant the necessary permissions and install it. Once the app is installed, enable Bluetooth and location services (GPS) and launch the app. You should also ensure that the SCP room panel is in Bluetooth communication mode, which is indicated by the rapidly flashing LED on the Bluetooth/</w:t>
      </w:r>
      <w:proofErr w:type="spellStart"/>
      <w:r w:rsidR="00E26018" w:rsidRPr="00E26018">
        <w:rPr>
          <w:sz w:val="24"/>
          <w:szCs w:val="24"/>
          <w:lang w:val="en-US"/>
        </w:rPr>
        <w:t>WiFi</w:t>
      </w:r>
      <w:proofErr w:type="spellEnd"/>
      <w:r w:rsidR="00E26018" w:rsidRPr="00E26018">
        <w:rPr>
          <w:sz w:val="24"/>
          <w:szCs w:val="24"/>
          <w:lang w:val="en-US"/>
        </w:rPr>
        <w:t xml:space="preserve"> mode selection button. Once the app is running, search for the SCP room panel and select it</w:t>
      </w:r>
      <w:r w:rsidRPr="00E26018">
        <w:rPr>
          <w:sz w:val="24"/>
          <w:szCs w:val="24"/>
          <w:lang w:val="en-US"/>
        </w:rPr>
        <w:t>.</w:t>
      </w:r>
    </w:p>
    <w:p w14:paraId="338615A4" w14:textId="77777777" w:rsidR="00353436" w:rsidRDefault="00353436" w:rsidP="00353436">
      <w:pPr>
        <w:jc w:val="center"/>
      </w:pPr>
      <w:r>
        <w:rPr>
          <w:noProof/>
          <w:lang w:eastAsia="pl-PL"/>
        </w:rPr>
        <w:lastRenderedPageBreak/>
        <w:drawing>
          <wp:inline distT="0" distB="0" distL="0" distR="0" wp14:anchorId="1E210761" wp14:editId="794AD3D9">
            <wp:extent cx="1630616" cy="3456000"/>
            <wp:effectExtent l="0" t="0" r="8255" b="0"/>
            <wp:docPr id="1177378305" name="Obraz 117737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78305" name="Obraz 117737830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r>
        <w:rPr>
          <w:noProof/>
          <w:lang w:eastAsia="pl-PL"/>
        </w:rPr>
        <w:drawing>
          <wp:inline distT="0" distB="0" distL="0" distR="0" wp14:anchorId="4205E98A" wp14:editId="635970D7">
            <wp:extent cx="1630617" cy="3456000"/>
            <wp:effectExtent l="0" t="0" r="825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630617" cy="3456000"/>
                    </a:xfrm>
                    <a:prstGeom prst="rect">
                      <a:avLst/>
                    </a:prstGeom>
                    <a:noFill/>
                    <a:ln>
                      <a:noFill/>
                    </a:ln>
                  </pic:spPr>
                </pic:pic>
              </a:graphicData>
            </a:graphic>
          </wp:inline>
        </w:drawing>
      </w:r>
      <w:r>
        <w:rPr>
          <w:noProof/>
          <w:lang w:eastAsia="pl-PL"/>
        </w:rPr>
        <w:drawing>
          <wp:inline distT="0" distB="0" distL="0" distR="0" wp14:anchorId="7CDF096F" wp14:editId="53AB07DC">
            <wp:extent cx="1630616" cy="3456000"/>
            <wp:effectExtent l="0" t="0" r="825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p>
    <w:p w14:paraId="18112DC1" w14:textId="77777777" w:rsidR="007D4A51" w:rsidRDefault="00E26018" w:rsidP="00353436">
      <w:pPr>
        <w:rPr>
          <w:sz w:val="24"/>
          <w:szCs w:val="24"/>
          <w:lang w:val="en-US"/>
        </w:rPr>
      </w:pPr>
      <w:r w:rsidRPr="00E26018">
        <w:rPr>
          <w:b/>
          <w:bCs/>
          <w:sz w:val="24"/>
          <w:szCs w:val="24"/>
          <w:lang w:val="en-US"/>
        </w:rPr>
        <w:t xml:space="preserve">Adding an installation to </w:t>
      </w:r>
      <w:proofErr w:type="spellStart"/>
      <w:r w:rsidRPr="00E26018">
        <w:rPr>
          <w:b/>
          <w:bCs/>
          <w:sz w:val="24"/>
          <w:szCs w:val="24"/>
          <w:lang w:val="en-US"/>
        </w:rPr>
        <w:t>ecoNET</w:t>
      </w:r>
      <w:proofErr w:type="spellEnd"/>
      <w:r w:rsidRPr="00E26018">
        <w:rPr>
          <w:b/>
          <w:bCs/>
          <w:sz w:val="24"/>
          <w:szCs w:val="24"/>
          <w:lang w:val="en-US"/>
        </w:rPr>
        <w:t xml:space="preserve"> Cloud</w:t>
      </w:r>
      <w:r w:rsidRPr="00E26018">
        <w:rPr>
          <w:b/>
          <w:bCs/>
          <w:sz w:val="24"/>
          <w:szCs w:val="24"/>
          <w:lang w:val="en-US"/>
        </w:rPr>
        <w:t xml:space="preserve"> </w:t>
      </w:r>
      <w:r w:rsidR="00353436" w:rsidRPr="00E26018">
        <w:rPr>
          <w:sz w:val="24"/>
          <w:szCs w:val="24"/>
          <w:lang w:val="en-US"/>
        </w:rPr>
        <w:t xml:space="preserve">– </w:t>
      </w:r>
      <w:r w:rsidRPr="00E26018">
        <w:rPr>
          <w:sz w:val="24"/>
          <w:szCs w:val="24"/>
          <w:lang w:val="en-US"/>
        </w:rPr>
        <w:t>a guide that enables users to easily create an account on the website</w:t>
      </w:r>
      <w:r w:rsidR="00353436" w:rsidRPr="00E26018">
        <w:rPr>
          <w:sz w:val="24"/>
          <w:szCs w:val="24"/>
          <w:lang w:val="en-US"/>
        </w:rPr>
        <w:t xml:space="preserve"> </w:t>
      </w:r>
      <w:hyperlink r:id="rId48" w:history="1">
        <w:r w:rsidR="00353436" w:rsidRPr="00E26018">
          <w:rPr>
            <w:rStyle w:val="Hipercze"/>
            <w:sz w:val="24"/>
            <w:szCs w:val="24"/>
            <w:lang w:val="en-US"/>
          </w:rPr>
          <w:t>www.econetcloud.eu</w:t>
        </w:r>
      </w:hyperlink>
      <w:r w:rsidR="00353436" w:rsidRPr="00E26018">
        <w:rPr>
          <w:sz w:val="24"/>
          <w:szCs w:val="24"/>
          <w:lang w:val="en-US"/>
        </w:rPr>
        <w:t xml:space="preserve"> </w:t>
      </w:r>
      <w:r w:rsidRPr="00E26018">
        <w:rPr>
          <w:sz w:val="24"/>
          <w:szCs w:val="24"/>
          <w:lang w:val="en-US"/>
        </w:rPr>
        <w:t>and operate the heat recovery unit remotely via a web browser.</w:t>
      </w:r>
    </w:p>
    <w:p w14:paraId="23D5E318" w14:textId="0082644D" w:rsidR="00353436" w:rsidRPr="007D4A51" w:rsidRDefault="007D4A51" w:rsidP="00353436">
      <w:pPr>
        <w:rPr>
          <w:sz w:val="24"/>
          <w:szCs w:val="24"/>
          <w:lang w:val="en-US"/>
        </w:rPr>
      </w:pPr>
      <w:r w:rsidRPr="007D4A51">
        <w:rPr>
          <w:b/>
          <w:bCs/>
          <w:sz w:val="24"/>
          <w:szCs w:val="24"/>
          <w:lang w:val="en-US"/>
        </w:rPr>
        <w:t>Setting</w:t>
      </w:r>
      <w:r w:rsidR="00353436" w:rsidRPr="007D4A51">
        <w:rPr>
          <w:b/>
          <w:bCs/>
          <w:sz w:val="24"/>
          <w:szCs w:val="24"/>
          <w:lang w:val="en-US"/>
        </w:rPr>
        <w:t xml:space="preserve"> </w:t>
      </w:r>
      <w:proofErr w:type="spellStart"/>
      <w:r w:rsidR="00353436" w:rsidRPr="007D4A51">
        <w:rPr>
          <w:b/>
          <w:bCs/>
          <w:sz w:val="24"/>
          <w:szCs w:val="24"/>
          <w:lang w:val="en-US"/>
        </w:rPr>
        <w:t>ecoWiFi</w:t>
      </w:r>
      <w:proofErr w:type="spellEnd"/>
      <w:r w:rsidR="00353436" w:rsidRPr="007D4A51">
        <w:rPr>
          <w:sz w:val="24"/>
          <w:szCs w:val="24"/>
          <w:lang w:val="en-US"/>
        </w:rPr>
        <w:t xml:space="preserve"> – </w:t>
      </w:r>
      <w:r w:rsidRPr="007D4A51">
        <w:rPr>
          <w:sz w:val="24"/>
          <w:szCs w:val="24"/>
          <w:lang w:val="en-US"/>
        </w:rPr>
        <w:t xml:space="preserve">SCP room panel settings. You can enter Wi-Fi network details, generate a password (token) required to link the heat recovery unit to your user account on econetcloud.eu, </w:t>
      </w:r>
      <w:proofErr w:type="spellStart"/>
      <w:r w:rsidRPr="007D4A51">
        <w:rPr>
          <w:sz w:val="24"/>
          <w:szCs w:val="24"/>
          <w:lang w:val="en-US"/>
        </w:rPr>
        <w:t>synchronise</w:t>
      </w:r>
      <w:proofErr w:type="spellEnd"/>
      <w:r w:rsidRPr="007D4A51">
        <w:rPr>
          <w:sz w:val="24"/>
          <w:szCs w:val="24"/>
          <w:lang w:val="en-US"/>
        </w:rPr>
        <w:t xml:space="preserve"> the time on the heat recovery unit with your phone, adjust the brightness of the LEDs, enable parental controls, and set the volume for button sounds and notifications</w:t>
      </w:r>
      <w:r w:rsidR="00353436" w:rsidRPr="007D4A51">
        <w:rPr>
          <w:sz w:val="24"/>
          <w:szCs w:val="24"/>
          <w:lang w:val="en-US"/>
        </w:rPr>
        <w:t>.</w:t>
      </w:r>
    </w:p>
    <w:p w14:paraId="65AD9F6D" w14:textId="77777777" w:rsidR="00353436" w:rsidRPr="00241858" w:rsidRDefault="00353436" w:rsidP="00353436">
      <w:pPr>
        <w:jc w:val="center"/>
        <w:rPr>
          <w:b/>
          <w:bCs/>
        </w:rPr>
      </w:pPr>
      <w:r>
        <w:rPr>
          <w:b/>
          <w:bCs/>
          <w:noProof/>
          <w:lang w:eastAsia="pl-PL"/>
        </w:rPr>
        <w:drawing>
          <wp:inline distT="0" distB="0" distL="0" distR="0" wp14:anchorId="459484B9" wp14:editId="17452BB9">
            <wp:extent cx="1630621" cy="3456000"/>
            <wp:effectExtent l="0" t="0" r="825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630621" cy="3456000"/>
                    </a:xfrm>
                    <a:prstGeom prst="rect">
                      <a:avLst/>
                    </a:prstGeom>
                    <a:noFill/>
                    <a:ln>
                      <a:noFill/>
                    </a:ln>
                  </pic:spPr>
                </pic:pic>
              </a:graphicData>
            </a:graphic>
          </wp:inline>
        </w:drawing>
      </w:r>
      <w:r>
        <w:rPr>
          <w:b/>
          <w:bCs/>
          <w:noProof/>
          <w:lang w:eastAsia="pl-PL"/>
        </w:rPr>
        <w:drawing>
          <wp:inline distT="0" distB="0" distL="0" distR="0" wp14:anchorId="412C4EDA" wp14:editId="61D72F79">
            <wp:extent cx="1630617" cy="3456000"/>
            <wp:effectExtent l="0" t="0" r="825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630617" cy="3456000"/>
                    </a:xfrm>
                    <a:prstGeom prst="rect">
                      <a:avLst/>
                    </a:prstGeom>
                    <a:noFill/>
                    <a:ln>
                      <a:noFill/>
                    </a:ln>
                  </pic:spPr>
                </pic:pic>
              </a:graphicData>
            </a:graphic>
          </wp:inline>
        </w:drawing>
      </w:r>
      <w:r>
        <w:rPr>
          <w:b/>
          <w:bCs/>
          <w:noProof/>
          <w:lang w:eastAsia="pl-PL"/>
        </w:rPr>
        <w:drawing>
          <wp:inline distT="0" distB="0" distL="0" distR="0" wp14:anchorId="4EB20595" wp14:editId="330BAC21">
            <wp:extent cx="1630616" cy="3456000"/>
            <wp:effectExtent l="0" t="0" r="8255"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630616" cy="3456000"/>
                    </a:xfrm>
                    <a:prstGeom prst="rect">
                      <a:avLst/>
                    </a:prstGeom>
                    <a:noFill/>
                    <a:ln>
                      <a:noFill/>
                    </a:ln>
                  </pic:spPr>
                </pic:pic>
              </a:graphicData>
            </a:graphic>
          </wp:inline>
        </w:drawing>
      </w:r>
    </w:p>
    <w:p w14:paraId="50CA1055" w14:textId="77777777" w:rsidR="00353436" w:rsidRPr="00200AD7" w:rsidRDefault="00353436" w:rsidP="00353436">
      <w:pPr>
        <w:rPr>
          <w:sz w:val="24"/>
          <w:szCs w:val="24"/>
        </w:rPr>
      </w:pPr>
      <w:r w:rsidRPr="00200AD7">
        <w:rPr>
          <w:b/>
          <w:bCs/>
          <w:sz w:val="24"/>
          <w:szCs w:val="24"/>
        </w:rPr>
        <w:lastRenderedPageBreak/>
        <w:t xml:space="preserve">Ustawienia użytkownika </w:t>
      </w:r>
      <w:r w:rsidRPr="00200AD7">
        <w:rPr>
          <w:sz w:val="24"/>
          <w:szCs w:val="24"/>
        </w:rPr>
        <w:t>– ustawienia temperatury komfortu do której dąży rekuperator, informacje o aktualnym stanie pracy rekuperatora oraz aktywacja i dezaktywacja przepustnicy bypass.</w:t>
      </w:r>
    </w:p>
    <w:p w14:paraId="72E170C1" w14:textId="77777777" w:rsidR="00353436" w:rsidRPr="00200AD7" w:rsidRDefault="00353436" w:rsidP="00353436">
      <w:pPr>
        <w:rPr>
          <w:sz w:val="24"/>
          <w:szCs w:val="24"/>
        </w:rPr>
      </w:pPr>
      <w:r w:rsidRPr="00200AD7">
        <w:rPr>
          <w:b/>
          <w:bCs/>
          <w:sz w:val="24"/>
          <w:szCs w:val="24"/>
        </w:rPr>
        <w:t xml:space="preserve">Harmonogram </w:t>
      </w:r>
      <w:r w:rsidRPr="00200AD7">
        <w:rPr>
          <w:sz w:val="24"/>
          <w:szCs w:val="24"/>
        </w:rPr>
        <w:t>– ustawienia wydajności wentylatorów w zależności od godziny i dnia tygodnia.</w:t>
      </w:r>
    </w:p>
    <w:p w14:paraId="4DAFA12F" w14:textId="77777777" w:rsidR="00353436" w:rsidRPr="00200AD7" w:rsidRDefault="00353436" w:rsidP="00353436">
      <w:pPr>
        <w:rPr>
          <w:sz w:val="24"/>
          <w:szCs w:val="24"/>
        </w:rPr>
      </w:pPr>
      <w:r w:rsidRPr="00200AD7">
        <w:rPr>
          <w:b/>
          <w:bCs/>
          <w:sz w:val="24"/>
          <w:szCs w:val="24"/>
        </w:rPr>
        <w:t xml:space="preserve">Ustawienia serwisowe </w:t>
      </w:r>
      <w:r w:rsidRPr="00200AD7">
        <w:rPr>
          <w:sz w:val="24"/>
          <w:szCs w:val="24"/>
        </w:rPr>
        <w:t>-ustawienia dla instalatora, zabezpieczone hasłem serwisowym 2413.</w:t>
      </w:r>
    </w:p>
    <w:p w14:paraId="65C778B1" w14:textId="77777777" w:rsidR="00353436" w:rsidRPr="00A91366" w:rsidRDefault="00353436" w:rsidP="00353436">
      <w:pPr>
        <w:jc w:val="center"/>
      </w:pPr>
      <w:r>
        <w:rPr>
          <w:noProof/>
          <w:lang w:eastAsia="pl-PL"/>
        </w:rPr>
        <w:drawing>
          <wp:inline distT="0" distB="0" distL="0" distR="0" wp14:anchorId="20245887" wp14:editId="2D0B63F5">
            <wp:extent cx="2021284" cy="4284000"/>
            <wp:effectExtent l="0" t="0" r="0" b="254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021284" cy="4284000"/>
                    </a:xfrm>
                    <a:prstGeom prst="rect">
                      <a:avLst/>
                    </a:prstGeom>
                    <a:noFill/>
                    <a:ln>
                      <a:noFill/>
                    </a:ln>
                  </pic:spPr>
                </pic:pic>
              </a:graphicData>
            </a:graphic>
          </wp:inline>
        </w:drawing>
      </w:r>
      <w:r>
        <w:rPr>
          <w:noProof/>
          <w:lang w:eastAsia="pl-PL"/>
        </w:rPr>
        <w:drawing>
          <wp:inline distT="0" distB="0" distL="0" distR="0" wp14:anchorId="1810D2C2" wp14:editId="592CF6F8">
            <wp:extent cx="2021284" cy="428400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021284" cy="4284000"/>
                    </a:xfrm>
                    <a:prstGeom prst="rect">
                      <a:avLst/>
                    </a:prstGeom>
                    <a:noFill/>
                    <a:ln>
                      <a:noFill/>
                    </a:ln>
                  </pic:spPr>
                </pic:pic>
              </a:graphicData>
            </a:graphic>
          </wp:inline>
        </w:drawing>
      </w:r>
    </w:p>
    <w:tbl>
      <w:tblPr>
        <w:tblStyle w:val="Tabela-Siatka"/>
        <w:tblW w:w="5000" w:type="pct"/>
        <w:tblLayout w:type="fixed"/>
        <w:tblLook w:val="04A0" w:firstRow="1" w:lastRow="0" w:firstColumn="1" w:lastColumn="0" w:noHBand="0" w:noVBand="1"/>
      </w:tblPr>
      <w:tblGrid>
        <w:gridCol w:w="1976"/>
        <w:gridCol w:w="7760"/>
      </w:tblGrid>
      <w:tr w:rsidR="00353436" w:rsidRPr="00CD0F4F" w14:paraId="2E0E32D0" w14:textId="77777777" w:rsidTr="00692BF5">
        <w:trPr>
          <w:trHeight w:val="20"/>
        </w:trPr>
        <w:tc>
          <w:tcPr>
            <w:tcW w:w="1015" w:type="pct"/>
            <w:tcBorders>
              <w:bottom w:val="single" w:sz="4" w:space="0" w:color="FFFFFF" w:themeColor="background1"/>
            </w:tcBorders>
            <w:shd w:val="clear" w:color="auto" w:fill="EDEDED" w:themeFill="accent3" w:themeFillTint="33"/>
            <w:vAlign w:val="center"/>
          </w:tcPr>
          <w:p w14:paraId="306DF85E" w14:textId="77777777" w:rsidR="00353436" w:rsidRPr="00C740BC" w:rsidRDefault="00353436" w:rsidP="00B80882">
            <w:pPr>
              <w:pStyle w:val="Bezodstpw"/>
              <w:rPr>
                <w:b/>
                <w:bCs/>
              </w:rPr>
            </w:pPr>
          </w:p>
        </w:tc>
        <w:tc>
          <w:tcPr>
            <w:tcW w:w="3985" w:type="pct"/>
            <w:vAlign w:val="center"/>
          </w:tcPr>
          <w:p w14:paraId="05DDEE5E" w14:textId="7E2E4372" w:rsidR="00353436" w:rsidRPr="008F72EC" w:rsidRDefault="00BF281D" w:rsidP="00B80882">
            <w:pPr>
              <w:pStyle w:val="Bezodstpw"/>
              <w:jc w:val="center"/>
              <w:rPr>
                <w:b/>
                <w:bCs/>
              </w:rPr>
            </w:pPr>
            <w:r>
              <w:rPr>
                <w:b/>
                <w:bCs/>
              </w:rPr>
              <w:t xml:space="preserve">Installer menu </w:t>
            </w:r>
            <w:proofErr w:type="spellStart"/>
            <w:r>
              <w:rPr>
                <w:b/>
                <w:bCs/>
              </w:rPr>
              <w:t>parameters</w:t>
            </w:r>
            <w:proofErr w:type="spellEnd"/>
          </w:p>
        </w:tc>
      </w:tr>
      <w:tr w:rsidR="00353436" w:rsidRPr="00BF281D" w14:paraId="1B0FE734" w14:textId="77777777" w:rsidTr="00692BF5">
        <w:trPr>
          <w:trHeight w:val="20"/>
        </w:trPr>
        <w:tc>
          <w:tcPr>
            <w:tcW w:w="1015" w:type="pct"/>
            <w:tcBorders>
              <w:top w:val="single" w:sz="4" w:space="0" w:color="FFFFFF" w:themeColor="background1"/>
              <w:bottom w:val="single" w:sz="4" w:space="0" w:color="FFFFFF" w:themeColor="background1"/>
            </w:tcBorders>
            <w:shd w:val="clear" w:color="auto" w:fill="EDEDED" w:themeFill="accent3" w:themeFillTint="33"/>
            <w:vAlign w:val="center"/>
          </w:tcPr>
          <w:p w14:paraId="71C024E9" w14:textId="6AB12D98" w:rsidR="00353436" w:rsidRPr="00C740BC" w:rsidRDefault="00BF281D" w:rsidP="00B80882">
            <w:pPr>
              <w:pStyle w:val="Bezodstpw"/>
              <w:rPr>
                <w:b/>
                <w:bCs/>
              </w:rPr>
            </w:pPr>
            <w:proofErr w:type="spellStart"/>
            <w:r w:rsidRPr="00BF281D">
              <w:rPr>
                <w:b/>
                <w:bCs/>
              </w:rPr>
              <w:t>Lead</w:t>
            </w:r>
            <w:proofErr w:type="spellEnd"/>
            <w:r w:rsidRPr="00BF281D">
              <w:rPr>
                <w:b/>
                <w:bCs/>
              </w:rPr>
              <w:t xml:space="preserve"> sensor for </w:t>
            </w:r>
            <w:proofErr w:type="spellStart"/>
            <w:r w:rsidRPr="00BF281D">
              <w:rPr>
                <w:b/>
                <w:bCs/>
              </w:rPr>
              <w:t>control</w:t>
            </w:r>
            <w:proofErr w:type="spellEnd"/>
          </w:p>
        </w:tc>
        <w:tc>
          <w:tcPr>
            <w:tcW w:w="3985" w:type="pct"/>
            <w:vAlign w:val="center"/>
          </w:tcPr>
          <w:p w14:paraId="7354E631" w14:textId="39899C82" w:rsidR="00353436" w:rsidRPr="00BF281D" w:rsidRDefault="00BF281D" w:rsidP="00B80882">
            <w:pPr>
              <w:pStyle w:val="Bezodstpw"/>
              <w:rPr>
                <w:bCs/>
                <w:lang w:val="en-US"/>
              </w:rPr>
            </w:pPr>
            <w:r w:rsidRPr="00BF281D">
              <w:rPr>
                <w:bCs/>
                <w:lang w:val="en-US"/>
              </w:rPr>
              <w:t>The sensor used to implement the function of achieving a comfortable temperature</w:t>
            </w:r>
            <w:r w:rsidR="00353436" w:rsidRPr="00BF281D">
              <w:rPr>
                <w:bCs/>
                <w:lang w:val="en-US"/>
              </w:rPr>
              <w:t>.</w:t>
            </w:r>
          </w:p>
        </w:tc>
      </w:tr>
      <w:tr w:rsidR="00353436" w:rsidRPr="00BF281D" w14:paraId="0B0BEEC2" w14:textId="77777777" w:rsidTr="00692BF5">
        <w:trPr>
          <w:trHeight w:val="20"/>
        </w:trPr>
        <w:tc>
          <w:tcPr>
            <w:tcW w:w="1015" w:type="pct"/>
            <w:tcBorders>
              <w:top w:val="single" w:sz="4" w:space="0" w:color="FFFFFF" w:themeColor="background1"/>
              <w:bottom w:val="single" w:sz="4" w:space="0" w:color="auto"/>
            </w:tcBorders>
            <w:shd w:val="clear" w:color="auto" w:fill="EDEDED" w:themeFill="accent3" w:themeFillTint="33"/>
            <w:vAlign w:val="center"/>
          </w:tcPr>
          <w:p w14:paraId="4C25840A" w14:textId="50A7A5D5" w:rsidR="00353436" w:rsidRPr="00C740BC" w:rsidRDefault="00BF281D" w:rsidP="00B80882">
            <w:pPr>
              <w:pStyle w:val="Bezodstpw"/>
              <w:rPr>
                <w:b/>
                <w:bCs/>
              </w:rPr>
            </w:pPr>
            <w:proofErr w:type="spellStart"/>
            <w:r w:rsidRPr="00BF281D">
              <w:rPr>
                <w:b/>
                <w:bCs/>
              </w:rPr>
              <w:t>Summer</w:t>
            </w:r>
            <w:proofErr w:type="spellEnd"/>
            <w:r w:rsidRPr="00BF281D">
              <w:rPr>
                <w:b/>
                <w:bCs/>
              </w:rPr>
              <w:t>/</w:t>
            </w:r>
            <w:proofErr w:type="spellStart"/>
            <w:r w:rsidRPr="00BF281D">
              <w:rPr>
                <w:b/>
                <w:bCs/>
              </w:rPr>
              <w:t>winter</w:t>
            </w:r>
            <w:proofErr w:type="spellEnd"/>
            <w:r w:rsidRPr="00BF281D">
              <w:rPr>
                <w:b/>
                <w:bCs/>
              </w:rPr>
              <w:t xml:space="preserve"> </w:t>
            </w:r>
            <w:proofErr w:type="spellStart"/>
            <w:r w:rsidRPr="00BF281D">
              <w:rPr>
                <w:b/>
                <w:bCs/>
              </w:rPr>
              <w:t>mode</w:t>
            </w:r>
            <w:proofErr w:type="spellEnd"/>
          </w:p>
        </w:tc>
        <w:tc>
          <w:tcPr>
            <w:tcW w:w="3985" w:type="pct"/>
            <w:vAlign w:val="center"/>
          </w:tcPr>
          <w:p w14:paraId="56475EC7" w14:textId="0F5F08E3" w:rsidR="00353436" w:rsidRPr="00BF281D" w:rsidRDefault="00BF281D" w:rsidP="00B80882">
            <w:pPr>
              <w:pStyle w:val="Bezodstpw"/>
              <w:rPr>
                <w:lang w:val="en-US"/>
              </w:rPr>
            </w:pPr>
            <w:r w:rsidRPr="00BF281D">
              <w:rPr>
                <w:lang w:val="en-US"/>
              </w:rPr>
              <w:t>The menu contains configuration settings for detecting summer and winter time</w:t>
            </w:r>
            <w:r w:rsidR="00353436" w:rsidRPr="00BF281D">
              <w:rPr>
                <w:lang w:val="en-US"/>
              </w:rPr>
              <w:t>.</w:t>
            </w:r>
          </w:p>
        </w:tc>
      </w:tr>
      <w:tr w:rsidR="00353436" w:rsidRPr="00C761ED" w14:paraId="7F7893B8" w14:textId="77777777" w:rsidTr="00692BF5">
        <w:trPr>
          <w:trHeight w:val="20"/>
        </w:trPr>
        <w:tc>
          <w:tcPr>
            <w:tcW w:w="1015" w:type="pct"/>
            <w:tcBorders>
              <w:top w:val="single" w:sz="4" w:space="0" w:color="auto"/>
              <w:bottom w:val="single" w:sz="4" w:space="0" w:color="auto"/>
            </w:tcBorders>
            <w:shd w:val="clear" w:color="auto" w:fill="EDEDED" w:themeFill="accent3" w:themeFillTint="33"/>
            <w:vAlign w:val="center"/>
          </w:tcPr>
          <w:p w14:paraId="63D3429E" w14:textId="5A666F20" w:rsidR="00353436" w:rsidRPr="00C740BC" w:rsidRDefault="00C761ED" w:rsidP="00B80882">
            <w:pPr>
              <w:pStyle w:val="Bezodstpw"/>
              <w:rPr>
                <w:b/>
                <w:bCs/>
              </w:rPr>
            </w:pPr>
            <w:proofErr w:type="spellStart"/>
            <w:r w:rsidRPr="00C761ED">
              <w:rPr>
                <w:b/>
                <w:bCs/>
              </w:rPr>
              <w:t>Activating</w:t>
            </w:r>
            <w:proofErr w:type="spellEnd"/>
            <w:r w:rsidRPr="00C761ED">
              <w:rPr>
                <w:b/>
                <w:bCs/>
              </w:rPr>
              <w:t xml:space="preserve"> </w:t>
            </w:r>
            <w:proofErr w:type="spellStart"/>
            <w:r w:rsidRPr="00C761ED">
              <w:rPr>
                <w:b/>
                <w:bCs/>
              </w:rPr>
              <w:t>winter</w:t>
            </w:r>
            <w:proofErr w:type="spellEnd"/>
            <w:r w:rsidRPr="00C761ED">
              <w:rPr>
                <w:b/>
                <w:bCs/>
              </w:rPr>
              <w:t xml:space="preserve"> </w:t>
            </w:r>
            <w:proofErr w:type="spellStart"/>
            <w:r w:rsidRPr="00C761ED">
              <w:rPr>
                <w:b/>
                <w:bCs/>
              </w:rPr>
              <w:t>mode</w:t>
            </w:r>
            <w:proofErr w:type="spellEnd"/>
          </w:p>
        </w:tc>
        <w:tc>
          <w:tcPr>
            <w:tcW w:w="3985" w:type="pct"/>
            <w:vAlign w:val="center"/>
          </w:tcPr>
          <w:p w14:paraId="3AAFA5CE" w14:textId="79C6495E" w:rsidR="00353436" w:rsidRPr="00C761ED" w:rsidRDefault="00C761ED" w:rsidP="00B80882">
            <w:pPr>
              <w:pStyle w:val="Bezodstpw"/>
              <w:rPr>
                <w:lang w:val="en-US"/>
              </w:rPr>
            </w:pPr>
            <w:r w:rsidRPr="00C761ED">
              <w:rPr>
                <w:lang w:val="en-US"/>
              </w:rPr>
              <w:t>The temperature below which the control unit will switch to winter mode</w:t>
            </w:r>
          </w:p>
        </w:tc>
      </w:tr>
      <w:tr w:rsidR="00353436" w:rsidRPr="00C761ED" w14:paraId="4759C870" w14:textId="77777777" w:rsidTr="00692BF5">
        <w:trPr>
          <w:trHeight w:val="20"/>
        </w:trPr>
        <w:tc>
          <w:tcPr>
            <w:tcW w:w="1015" w:type="pct"/>
            <w:tcBorders>
              <w:top w:val="single" w:sz="4" w:space="0" w:color="auto"/>
              <w:bottom w:val="single" w:sz="4" w:space="0" w:color="auto"/>
            </w:tcBorders>
            <w:shd w:val="clear" w:color="auto" w:fill="EDEDED" w:themeFill="accent3" w:themeFillTint="33"/>
            <w:vAlign w:val="center"/>
          </w:tcPr>
          <w:p w14:paraId="4FC7E969" w14:textId="226AA4A4" w:rsidR="00353436" w:rsidRPr="00C740BC" w:rsidRDefault="00C761ED" w:rsidP="00B80882">
            <w:pPr>
              <w:pStyle w:val="Bezodstpw"/>
              <w:rPr>
                <w:b/>
                <w:bCs/>
              </w:rPr>
            </w:pPr>
            <w:proofErr w:type="spellStart"/>
            <w:r w:rsidRPr="00C761ED">
              <w:rPr>
                <w:b/>
                <w:bCs/>
              </w:rPr>
              <w:t>Summer</w:t>
            </w:r>
            <w:proofErr w:type="spellEnd"/>
            <w:r w:rsidRPr="00C761ED">
              <w:rPr>
                <w:b/>
                <w:bCs/>
              </w:rPr>
              <w:t xml:space="preserve"> </w:t>
            </w:r>
            <w:proofErr w:type="spellStart"/>
            <w:r w:rsidRPr="00C761ED">
              <w:rPr>
                <w:b/>
                <w:bCs/>
              </w:rPr>
              <w:t>mode</w:t>
            </w:r>
            <w:proofErr w:type="spellEnd"/>
            <w:r w:rsidRPr="00C761ED">
              <w:rPr>
                <w:b/>
                <w:bCs/>
              </w:rPr>
              <w:t xml:space="preserve"> </w:t>
            </w:r>
            <w:proofErr w:type="spellStart"/>
            <w:r w:rsidRPr="00C761ED">
              <w:rPr>
                <w:b/>
                <w:bCs/>
              </w:rPr>
              <w:t>activation</w:t>
            </w:r>
            <w:proofErr w:type="spellEnd"/>
            <w:r w:rsidRPr="00C761ED">
              <w:rPr>
                <w:b/>
                <w:bCs/>
              </w:rPr>
              <w:t xml:space="preserve"> </w:t>
            </w:r>
            <w:proofErr w:type="spellStart"/>
            <w:r w:rsidRPr="00C761ED">
              <w:rPr>
                <w:b/>
                <w:bCs/>
              </w:rPr>
              <w:t>hysteresis</w:t>
            </w:r>
            <w:proofErr w:type="spellEnd"/>
          </w:p>
        </w:tc>
        <w:tc>
          <w:tcPr>
            <w:tcW w:w="3985" w:type="pct"/>
            <w:vAlign w:val="center"/>
          </w:tcPr>
          <w:p w14:paraId="43524CD1" w14:textId="1AF9FC32" w:rsidR="00353436" w:rsidRPr="00C761ED" w:rsidRDefault="00C761ED" w:rsidP="00B80882">
            <w:pPr>
              <w:pStyle w:val="Bezodstpw"/>
              <w:rPr>
                <w:lang w:val="en-US"/>
              </w:rPr>
            </w:pPr>
            <w:r w:rsidRPr="00C761ED">
              <w:rPr>
                <w:lang w:val="en-US"/>
              </w:rPr>
              <w:t>The value that determines by how much the temperature must rise from the ‘winter mode activation temperature’ for the control unit to switch to summer mode.</w:t>
            </w:r>
          </w:p>
        </w:tc>
      </w:tr>
      <w:tr w:rsidR="00353436" w:rsidRPr="00C761ED" w14:paraId="533A1441" w14:textId="77777777" w:rsidTr="00692BF5">
        <w:trPr>
          <w:trHeight w:val="20"/>
        </w:trPr>
        <w:tc>
          <w:tcPr>
            <w:tcW w:w="1015" w:type="pct"/>
            <w:tcBorders>
              <w:top w:val="single" w:sz="4" w:space="0" w:color="auto"/>
              <w:bottom w:val="single" w:sz="4" w:space="0" w:color="FFFFFF" w:themeColor="background1"/>
            </w:tcBorders>
            <w:shd w:val="clear" w:color="auto" w:fill="EDEDED" w:themeFill="accent3" w:themeFillTint="33"/>
            <w:vAlign w:val="center"/>
          </w:tcPr>
          <w:p w14:paraId="5A6B5AB6" w14:textId="10981FBD" w:rsidR="00353436" w:rsidRPr="00C740BC" w:rsidRDefault="00353436" w:rsidP="00B80882">
            <w:pPr>
              <w:pStyle w:val="Bezodstpw"/>
              <w:rPr>
                <w:b/>
                <w:bCs/>
              </w:rPr>
            </w:pPr>
            <w:proofErr w:type="spellStart"/>
            <w:r w:rsidRPr="00C740BC">
              <w:rPr>
                <w:b/>
                <w:bCs/>
              </w:rPr>
              <w:t>Filt</w:t>
            </w:r>
            <w:r w:rsidR="00C761ED">
              <w:rPr>
                <w:b/>
                <w:bCs/>
              </w:rPr>
              <w:t>ers</w:t>
            </w:r>
            <w:proofErr w:type="spellEnd"/>
          </w:p>
        </w:tc>
        <w:tc>
          <w:tcPr>
            <w:tcW w:w="3985" w:type="pct"/>
            <w:vAlign w:val="center"/>
          </w:tcPr>
          <w:p w14:paraId="6383D2C7" w14:textId="618C69EA" w:rsidR="00353436" w:rsidRPr="00C761ED" w:rsidRDefault="00C761ED" w:rsidP="00B80882">
            <w:pPr>
              <w:pStyle w:val="Bezodstpw"/>
              <w:rPr>
                <w:lang w:val="en-US"/>
              </w:rPr>
            </w:pPr>
            <w:r w:rsidRPr="00C761ED">
              <w:rPr>
                <w:lang w:val="en-US"/>
              </w:rPr>
              <w:t>The menu contains options relating to the replacement of air filters.</w:t>
            </w:r>
          </w:p>
        </w:tc>
      </w:tr>
      <w:tr w:rsidR="00353436" w:rsidRPr="00C761ED" w14:paraId="62758BD9" w14:textId="77777777" w:rsidTr="00692BF5">
        <w:trPr>
          <w:trHeight w:val="20"/>
        </w:trPr>
        <w:tc>
          <w:tcPr>
            <w:tcW w:w="1015" w:type="pct"/>
            <w:tcBorders>
              <w:top w:val="single" w:sz="4" w:space="0" w:color="FFFFFF" w:themeColor="background1"/>
              <w:bottom w:val="single" w:sz="4" w:space="0" w:color="FFFFFF" w:themeColor="background1"/>
            </w:tcBorders>
            <w:shd w:val="clear" w:color="auto" w:fill="EDEDED" w:themeFill="accent3" w:themeFillTint="33"/>
            <w:vAlign w:val="center"/>
          </w:tcPr>
          <w:p w14:paraId="7627D408" w14:textId="2BAEAB92" w:rsidR="00353436" w:rsidRPr="00C740BC" w:rsidRDefault="00C761ED" w:rsidP="00B80882">
            <w:pPr>
              <w:pStyle w:val="Bezodstpw"/>
              <w:rPr>
                <w:b/>
                <w:bCs/>
              </w:rPr>
            </w:pPr>
            <w:r w:rsidRPr="00C761ED">
              <w:rPr>
                <w:b/>
                <w:bCs/>
              </w:rPr>
              <w:t xml:space="preserve">Gear performance </w:t>
            </w:r>
            <w:proofErr w:type="spellStart"/>
            <w:r w:rsidRPr="00C761ED">
              <w:rPr>
                <w:b/>
                <w:bCs/>
              </w:rPr>
              <w:t>settings</w:t>
            </w:r>
            <w:proofErr w:type="spellEnd"/>
          </w:p>
        </w:tc>
        <w:tc>
          <w:tcPr>
            <w:tcW w:w="3985" w:type="pct"/>
            <w:vAlign w:val="center"/>
          </w:tcPr>
          <w:p w14:paraId="70FE2F9D" w14:textId="5A93E956" w:rsidR="00353436" w:rsidRPr="00C761ED" w:rsidRDefault="00C761ED" w:rsidP="00B80882">
            <w:pPr>
              <w:pStyle w:val="Bezodstpw"/>
              <w:rPr>
                <w:lang w:val="en-US"/>
              </w:rPr>
            </w:pPr>
            <w:r w:rsidRPr="00C761ED">
              <w:rPr>
                <w:lang w:val="en-US"/>
              </w:rPr>
              <w:t xml:space="preserve">Set the flow rate for each speed in per cent or m³/h. The airflow rate should be adjusted to the building’s volume, the characteristics of the rooms and the number of occupants. The factory settings for the operating modes can be changed as required. Settings should be made on the assumption that </w:t>
            </w:r>
            <w:r>
              <w:rPr>
                <w:lang w:val="en-US"/>
              </w:rPr>
              <w:t>GEAR</w:t>
            </w:r>
            <w:r w:rsidRPr="00C761ED">
              <w:rPr>
                <w:lang w:val="en-US"/>
              </w:rPr>
              <w:t xml:space="preserve"> II is intended to provide optimum ventilation, </w:t>
            </w:r>
            <w:r>
              <w:rPr>
                <w:lang w:val="en-US"/>
              </w:rPr>
              <w:t>GEAR</w:t>
            </w:r>
            <w:r w:rsidRPr="00C761ED">
              <w:rPr>
                <w:lang w:val="en-US"/>
              </w:rPr>
              <w:t xml:space="preserve"> III to ventilate the building and </w:t>
            </w:r>
            <w:r>
              <w:rPr>
                <w:lang w:val="en-US"/>
              </w:rPr>
              <w:t>GEAR</w:t>
            </w:r>
            <w:r w:rsidRPr="00C761ED">
              <w:rPr>
                <w:lang w:val="en-US"/>
              </w:rPr>
              <w:t xml:space="preserve"> I to provide minimum airflow when occupants are absent</w:t>
            </w:r>
            <w:r w:rsidR="00353436" w:rsidRPr="00C761ED">
              <w:rPr>
                <w:lang w:val="en-US"/>
              </w:rPr>
              <w:t>.</w:t>
            </w:r>
          </w:p>
        </w:tc>
      </w:tr>
      <w:tr w:rsidR="00353436" w:rsidRPr="00C761ED" w14:paraId="144A29C1" w14:textId="77777777" w:rsidTr="00692BF5">
        <w:trPr>
          <w:trHeight w:val="20"/>
        </w:trPr>
        <w:tc>
          <w:tcPr>
            <w:tcW w:w="1015" w:type="pct"/>
            <w:tcBorders>
              <w:top w:val="single" w:sz="4" w:space="0" w:color="FFFFFF" w:themeColor="background1"/>
              <w:bottom w:val="single" w:sz="4" w:space="0" w:color="auto"/>
            </w:tcBorders>
            <w:shd w:val="clear" w:color="auto" w:fill="EDEDED" w:themeFill="accent3" w:themeFillTint="33"/>
            <w:vAlign w:val="center"/>
          </w:tcPr>
          <w:p w14:paraId="528300BD" w14:textId="1ADAD2D4" w:rsidR="00353436" w:rsidRPr="00C761ED" w:rsidRDefault="00C761ED" w:rsidP="00B80882">
            <w:pPr>
              <w:pStyle w:val="Bezodstpw"/>
              <w:rPr>
                <w:b/>
                <w:bCs/>
                <w:lang w:val="en-US"/>
              </w:rPr>
            </w:pPr>
            <w:r w:rsidRPr="00C761ED">
              <w:rPr>
                <w:b/>
                <w:bCs/>
                <w:lang w:val="en-US"/>
              </w:rPr>
              <w:lastRenderedPageBreak/>
              <w:t>Heat exchanger anti-freeze settings</w:t>
            </w:r>
          </w:p>
        </w:tc>
        <w:tc>
          <w:tcPr>
            <w:tcW w:w="3985" w:type="pct"/>
            <w:vAlign w:val="center"/>
          </w:tcPr>
          <w:p w14:paraId="06C024A3" w14:textId="28CB8226" w:rsidR="00353436" w:rsidRPr="00C761ED" w:rsidRDefault="00C761ED" w:rsidP="00B80882">
            <w:pPr>
              <w:pStyle w:val="Bezodstpw"/>
              <w:rPr>
                <w:lang w:val="en-US"/>
              </w:rPr>
            </w:pPr>
            <w:r w:rsidRPr="00C761ED">
              <w:rPr>
                <w:lang w:val="en-US"/>
              </w:rPr>
              <w:t>Settings relating to the settings for the heat exchanger anti-frost system.</w:t>
            </w:r>
          </w:p>
        </w:tc>
      </w:tr>
      <w:tr w:rsidR="00353436" w:rsidRPr="00C761ED" w14:paraId="0D27CD88"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C308EDA" w14:textId="1482BAF1" w:rsidR="00353436" w:rsidRPr="00C740BC" w:rsidRDefault="00C761ED" w:rsidP="00B80882">
            <w:pPr>
              <w:pStyle w:val="Bezodstpw"/>
              <w:rPr>
                <w:b/>
                <w:bCs/>
              </w:rPr>
            </w:pPr>
            <w:proofErr w:type="spellStart"/>
            <w:r w:rsidRPr="00C761ED">
              <w:rPr>
                <w:b/>
                <w:bCs/>
              </w:rPr>
              <w:t>Heat</w:t>
            </w:r>
            <w:proofErr w:type="spellEnd"/>
            <w:r w:rsidRPr="00C761ED">
              <w:rPr>
                <w:b/>
                <w:bCs/>
              </w:rPr>
              <w:t xml:space="preserve"> </w:t>
            </w:r>
            <w:proofErr w:type="spellStart"/>
            <w:r w:rsidRPr="00C761ED">
              <w:rPr>
                <w:b/>
                <w:bCs/>
              </w:rPr>
              <w:t>exchanger</w:t>
            </w:r>
            <w:proofErr w:type="spellEnd"/>
            <w:r w:rsidRPr="00C761ED">
              <w:rPr>
                <w:b/>
                <w:bCs/>
              </w:rPr>
              <w:t xml:space="preserve"> </w:t>
            </w:r>
            <w:proofErr w:type="spellStart"/>
            <w:r w:rsidRPr="00C761ED">
              <w:rPr>
                <w:b/>
                <w:bCs/>
              </w:rPr>
              <w:t>defrost</w:t>
            </w:r>
            <w:proofErr w:type="spellEnd"/>
            <w:r w:rsidRPr="00C761ED">
              <w:rPr>
                <w:b/>
                <w:bCs/>
              </w:rPr>
              <w:t xml:space="preserve"> </w:t>
            </w:r>
            <w:proofErr w:type="spellStart"/>
            <w:r w:rsidRPr="00C761ED">
              <w:rPr>
                <w:b/>
                <w:bCs/>
              </w:rPr>
              <w:t>function</w:t>
            </w:r>
            <w:proofErr w:type="spellEnd"/>
          </w:p>
        </w:tc>
        <w:tc>
          <w:tcPr>
            <w:tcW w:w="3985" w:type="pct"/>
            <w:tcBorders>
              <w:left w:val="single" w:sz="4" w:space="0" w:color="auto"/>
            </w:tcBorders>
            <w:vAlign w:val="center"/>
          </w:tcPr>
          <w:p w14:paraId="6DE534CF" w14:textId="46E4C958" w:rsidR="00353436" w:rsidRPr="00C761ED" w:rsidRDefault="00C761ED" w:rsidP="00B80882">
            <w:pPr>
              <w:pStyle w:val="Bezodstpw"/>
              <w:rPr>
                <w:lang w:val="en-US"/>
              </w:rPr>
            </w:pPr>
            <w:r w:rsidRPr="00C761ED">
              <w:rPr>
                <w:lang w:val="en-US"/>
              </w:rPr>
              <w:t>Enable or disable the heat exchanger defrost function. The anti-freeze algorithm should always be enabled.</w:t>
            </w:r>
          </w:p>
        </w:tc>
      </w:tr>
      <w:tr w:rsidR="00353436" w:rsidRPr="00C761ED" w14:paraId="1D942113"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049646" w14:textId="09A9D5A1" w:rsidR="00353436" w:rsidRPr="00C740BC" w:rsidRDefault="00C761ED" w:rsidP="00B80882">
            <w:pPr>
              <w:pStyle w:val="Bezodstpw"/>
              <w:rPr>
                <w:b/>
                <w:bCs/>
              </w:rPr>
            </w:pPr>
            <w:proofErr w:type="spellStart"/>
            <w:r w:rsidRPr="00C761ED">
              <w:rPr>
                <w:b/>
                <w:bCs/>
              </w:rPr>
              <w:t>Initial</w:t>
            </w:r>
            <w:proofErr w:type="spellEnd"/>
            <w:r w:rsidRPr="00C761ED">
              <w:rPr>
                <w:b/>
                <w:bCs/>
              </w:rPr>
              <w:t xml:space="preserve"> fan </w:t>
            </w:r>
            <w:proofErr w:type="spellStart"/>
            <w:r w:rsidRPr="00C761ED">
              <w:rPr>
                <w:b/>
                <w:bCs/>
              </w:rPr>
              <w:t>settings</w:t>
            </w:r>
            <w:proofErr w:type="spellEnd"/>
          </w:p>
        </w:tc>
        <w:tc>
          <w:tcPr>
            <w:tcW w:w="3985" w:type="pct"/>
            <w:tcBorders>
              <w:left w:val="single" w:sz="4" w:space="0" w:color="auto"/>
            </w:tcBorders>
            <w:vAlign w:val="center"/>
          </w:tcPr>
          <w:p w14:paraId="0A05DA4B" w14:textId="49EE56B2" w:rsidR="00353436" w:rsidRPr="00C761ED" w:rsidRDefault="00C761ED" w:rsidP="00B80882">
            <w:pPr>
              <w:pStyle w:val="Bezodstpw"/>
              <w:rPr>
                <w:lang w:val="en-US"/>
              </w:rPr>
            </w:pPr>
            <w:r w:rsidRPr="00C761ED">
              <w:rPr>
                <w:lang w:val="en-US"/>
              </w:rPr>
              <w:t>This parameter allows you to specify the fan start-up settings during the anti-freeze period.</w:t>
            </w:r>
          </w:p>
        </w:tc>
      </w:tr>
      <w:tr w:rsidR="00353436" w:rsidRPr="00C761ED" w14:paraId="271E8CC1"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6C5A7B9" w14:textId="76B0BF43" w:rsidR="00353436" w:rsidRPr="00C740BC" w:rsidRDefault="00C761ED" w:rsidP="00B80882">
            <w:pPr>
              <w:pStyle w:val="Bezodstpw"/>
              <w:rPr>
                <w:b/>
                <w:bCs/>
              </w:rPr>
            </w:pPr>
            <w:proofErr w:type="spellStart"/>
            <w:r w:rsidRPr="00C761ED">
              <w:rPr>
                <w:b/>
                <w:bCs/>
              </w:rPr>
              <w:t>Use</w:t>
            </w:r>
            <w:proofErr w:type="spellEnd"/>
            <w:r w:rsidRPr="00C761ED">
              <w:rPr>
                <w:b/>
                <w:bCs/>
              </w:rPr>
              <w:t xml:space="preserve"> of the </w:t>
            </w:r>
            <w:proofErr w:type="spellStart"/>
            <w:r w:rsidRPr="00C761ED">
              <w:rPr>
                <w:b/>
                <w:bCs/>
              </w:rPr>
              <w:t>preheater</w:t>
            </w:r>
            <w:proofErr w:type="spellEnd"/>
          </w:p>
        </w:tc>
        <w:tc>
          <w:tcPr>
            <w:tcW w:w="3985" w:type="pct"/>
            <w:tcBorders>
              <w:left w:val="single" w:sz="4" w:space="0" w:color="auto"/>
            </w:tcBorders>
            <w:vAlign w:val="center"/>
          </w:tcPr>
          <w:p w14:paraId="77C04B88" w14:textId="0A34B8A7" w:rsidR="00353436" w:rsidRPr="00C761ED" w:rsidRDefault="00C761ED" w:rsidP="00B80882">
            <w:pPr>
              <w:pStyle w:val="Bezodstpw"/>
              <w:rPr>
                <w:lang w:val="en-US"/>
              </w:rPr>
            </w:pPr>
            <w:r w:rsidRPr="00C761ED">
              <w:rPr>
                <w:lang w:val="en-US"/>
              </w:rPr>
              <w:t>Enabling or disabling the pre-heater.</w:t>
            </w:r>
          </w:p>
        </w:tc>
      </w:tr>
      <w:tr w:rsidR="00353436" w:rsidRPr="00C761ED" w14:paraId="2A620CB2"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A0A94C3" w14:textId="01C36688" w:rsidR="00353436" w:rsidRPr="00C761ED" w:rsidRDefault="00C761ED" w:rsidP="00B80882">
            <w:pPr>
              <w:pStyle w:val="Bezodstpw"/>
              <w:rPr>
                <w:b/>
                <w:bCs/>
                <w:lang w:val="en-US"/>
              </w:rPr>
            </w:pPr>
            <w:r w:rsidRPr="00C761ED">
              <w:rPr>
                <w:b/>
                <w:bCs/>
                <w:lang w:val="en-US"/>
              </w:rPr>
              <w:t>Adjusting the speed of the supply fan</w:t>
            </w:r>
          </w:p>
        </w:tc>
        <w:tc>
          <w:tcPr>
            <w:tcW w:w="3985" w:type="pct"/>
            <w:tcBorders>
              <w:left w:val="single" w:sz="4" w:space="0" w:color="auto"/>
            </w:tcBorders>
            <w:vAlign w:val="center"/>
          </w:tcPr>
          <w:p w14:paraId="62F9F612" w14:textId="56B69776" w:rsidR="00353436" w:rsidRPr="00C761ED" w:rsidRDefault="00C761ED" w:rsidP="00B80882">
            <w:pPr>
              <w:pStyle w:val="Bezodstpw"/>
              <w:rPr>
                <w:lang w:val="en-US"/>
              </w:rPr>
            </w:pPr>
            <w:r w:rsidRPr="00C761ED">
              <w:rPr>
                <w:lang w:val="en-US"/>
              </w:rPr>
              <w:t>Change in the supply fan speed whilst the heat exchanger anti-freeze function is active.</w:t>
            </w:r>
          </w:p>
        </w:tc>
      </w:tr>
      <w:tr w:rsidR="00353436" w:rsidRPr="00C761ED" w14:paraId="49AD145D" w14:textId="77777777" w:rsidTr="00692BF5">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E8DE1AF" w14:textId="4E61FDB8" w:rsidR="00353436" w:rsidRPr="00C740BC" w:rsidRDefault="00C761ED" w:rsidP="00B80882">
            <w:pPr>
              <w:pStyle w:val="Bezodstpw"/>
              <w:rPr>
                <w:b/>
                <w:bCs/>
              </w:rPr>
            </w:pPr>
            <w:proofErr w:type="spellStart"/>
            <w:r w:rsidRPr="00C761ED">
              <w:rPr>
                <w:b/>
                <w:bCs/>
              </w:rPr>
              <w:t>Antifreeze</w:t>
            </w:r>
            <w:proofErr w:type="spellEnd"/>
            <w:r w:rsidRPr="00C761ED">
              <w:rPr>
                <w:b/>
                <w:bCs/>
              </w:rPr>
              <w:t xml:space="preserve"> </w:t>
            </w:r>
            <w:proofErr w:type="spellStart"/>
            <w:r w:rsidRPr="00C761ED">
              <w:rPr>
                <w:b/>
                <w:bCs/>
              </w:rPr>
              <w:t>activation</w:t>
            </w:r>
            <w:proofErr w:type="spellEnd"/>
            <w:r w:rsidRPr="00C761ED">
              <w:rPr>
                <w:b/>
                <w:bCs/>
              </w:rPr>
              <w:t xml:space="preserve"> </w:t>
            </w:r>
            <w:proofErr w:type="spellStart"/>
            <w:r w:rsidRPr="00C761ED">
              <w:rPr>
                <w:b/>
                <w:bCs/>
              </w:rPr>
              <w:t>temperature</w:t>
            </w:r>
            <w:proofErr w:type="spellEnd"/>
          </w:p>
        </w:tc>
        <w:tc>
          <w:tcPr>
            <w:tcW w:w="3985" w:type="pct"/>
            <w:tcBorders>
              <w:left w:val="single" w:sz="4" w:space="0" w:color="auto"/>
            </w:tcBorders>
            <w:vAlign w:val="center"/>
          </w:tcPr>
          <w:p w14:paraId="7417A1F4" w14:textId="0A46197E" w:rsidR="00353436" w:rsidRPr="00C761ED" w:rsidRDefault="00C761ED" w:rsidP="00B80882">
            <w:pPr>
              <w:pStyle w:val="Bezodstpw"/>
              <w:rPr>
                <w:lang w:val="en-US"/>
              </w:rPr>
            </w:pPr>
            <w:r w:rsidRPr="00C761ED">
              <w:rPr>
                <w:lang w:val="en-US"/>
              </w:rPr>
              <w:t>When the outdoor temperature falls below the set point, the system goes into standby mode and regulates the operation of the unit to prevent the heat exchanger from freezing. In new buildings where humidity is high, it is recommended to set the activation temperature between 0°C and -3°C. Once the building has been dehumidified, the temperature can be lowered</w:t>
            </w:r>
            <w:r w:rsidR="00353436" w:rsidRPr="00C761ED">
              <w:rPr>
                <w:lang w:val="en-US"/>
              </w:rPr>
              <w:t>.</w:t>
            </w:r>
          </w:p>
        </w:tc>
      </w:tr>
      <w:tr w:rsidR="00353436" w:rsidRPr="00C761ED" w14:paraId="7DE3563D" w14:textId="77777777" w:rsidTr="00692BF5">
        <w:trPr>
          <w:trHeight w:val="20"/>
        </w:trPr>
        <w:tc>
          <w:tcPr>
            <w:tcW w:w="1015" w:type="pct"/>
            <w:tcBorders>
              <w:top w:val="single" w:sz="4" w:space="0" w:color="auto"/>
            </w:tcBorders>
            <w:shd w:val="clear" w:color="auto" w:fill="EDEDED" w:themeFill="accent3" w:themeFillTint="33"/>
            <w:vAlign w:val="center"/>
          </w:tcPr>
          <w:p w14:paraId="0FF2FE0B" w14:textId="5571000F" w:rsidR="00353436" w:rsidRPr="00C761ED" w:rsidRDefault="00C761ED" w:rsidP="00B80882">
            <w:pPr>
              <w:pStyle w:val="Bezodstpw"/>
              <w:rPr>
                <w:b/>
                <w:bCs/>
                <w:lang w:val="en-US"/>
              </w:rPr>
            </w:pPr>
            <w:r w:rsidRPr="00C761ED">
              <w:rPr>
                <w:b/>
                <w:bCs/>
                <w:lang w:val="en-US"/>
              </w:rPr>
              <w:t>Supply and extract air control</w:t>
            </w:r>
          </w:p>
        </w:tc>
        <w:tc>
          <w:tcPr>
            <w:tcW w:w="3985" w:type="pct"/>
            <w:vAlign w:val="center"/>
          </w:tcPr>
          <w:p w14:paraId="78089FB2" w14:textId="7EF0910F" w:rsidR="00353436" w:rsidRPr="00C761ED" w:rsidRDefault="00C761ED" w:rsidP="00B80882">
            <w:pPr>
              <w:pStyle w:val="Bezodstpw"/>
              <w:rPr>
                <w:lang w:val="en-US"/>
              </w:rPr>
            </w:pPr>
            <w:r w:rsidRPr="00C761ED">
              <w:rPr>
                <w:lang w:val="en-US"/>
              </w:rPr>
              <w:t>Setting the control mode for fans: supply and extract</w:t>
            </w:r>
            <w:r w:rsidR="00353436" w:rsidRPr="00C761ED">
              <w:rPr>
                <w:lang w:val="en-US"/>
              </w:rPr>
              <w:t>.</w:t>
            </w:r>
          </w:p>
        </w:tc>
      </w:tr>
      <w:tr w:rsidR="00353436" w:rsidRPr="003475D5" w14:paraId="3A77F6D6" w14:textId="77777777" w:rsidTr="00692BF5">
        <w:trPr>
          <w:trHeight w:val="20"/>
        </w:trPr>
        <w:tc>
          <w:tcPr>
            <w:tcW w:w="1015" w:type="pct"/>
            <w:tcBorders>
              <w:bottom w:val="single" w:sz="4" w:space="0" w:color="auto"/>
            </w:tcBorders>
            <w:shd w:val="clear" w:color="auto" w:fill="EDEDED" w:themeFill="accent3" w:themeFillTint="33"/>
            <w:vAlign w:val="center"/>
          </w:tcPr>
          <w:p w14:paraId="157055A1" w14:textId="71B477D2" w:rsidR="00353436" w:rsidRPr="00C740BC" w:rsidRDefault="00C761ED" w:rsidP="00B80882">
            <w:pPr>
              <w:pStyle w:val="Bezodstpw"/>
              <w:rPr>
                <w:b/>
                <w:bCs/>
              </w:rPr>
            </w:pPr>
            <w:proofErr w:type="spellStart"/>
            <w:r w:rsidRPr="00C761ED">
              <w:rPr>
                <w:b/>
                <w:bCs/>
              </w:rPr>
              <w:t>Type</w:t>
            </w:r>
            <w:proofErr w:type="spellEnd"/>
            <w:r w:rsidRPr="00C761ED">
              <w:rPr>
                <w:b/>
                <w:bCs/>
              </w:rPr>
              <w:t xml:space="preserve"> of </w:t>
            </w:r>
            <w:proofErr w:type="spellStart"/>
            <w:r w:rsidRPr="00C761ED">
              <w:rPr>
                <w:b/>
                <w:bCs/>
              </w:rPr>
              <w:t>regulation</w:t>
            </w:r>
            <w:proofErr w:type="spellEnd"/>
          </w:p>
        </w:tc>
        <w:tc>
          <w:tcPr>
            <w:tcW w:w="3985" w:type="pct"/>
            <w:vAlign w:val="center"/>
          </w:tcPr>
          <w:p w14:paraId="655B8B93" w14:textId="77777777" w:rsidR="00C761ED" w:rsidRPr="00C761ED" w:rsidRDefault="00C761ED" w:rsidP="00C761ED">
            <w:pPr>
              <w:pStyle w:val="Bezodstpw"/>
              <w:rPr>
                <w:lang w:val="en-US"/>
              </w:rPr>
            </w:pPr>
            <w:r w:rsidRPr="00C761ED">
              <w:rPr>
                <w:lang w:val="en-US"/>
              </w:rPr>
              <w:t>- Standard – percentage control of fan power.</w:t>
            </w:r>
          </w:p>
          <w:p w14:paraId="1D53FF5B" w14:textId="04068303" w:rsidR="00353436" w:rsidRPr="003475D5" w:rsidRDefault="00C761ED" w:rsidP="00C761ED">
            <w:pPr>
              <w:pStyle w:val="Bezodstpw"/>
            </w:pPr>
            <w:r w:rsidRPr="00C761ED">
              <w:rPr>
                <w:lang w:val="en-US"/>
              </w:rPr>
              <w:t xml:space="preserve">- Constant flow – automatic control of fan speed to maintain a constant flow rate, separately for supply and extract air. </w:t>
            </w:r>
            <w:proofErr w:type="spellStart"/>
            <w:r>
              <w:t>Differential</w:t>
            </w:r>
            <w:proofErr w:type="spellEnd"/>
            <w:r>
              <w:t xml:space="preserve"> </w:t>
            </w:r>
            <w:proofErr w:type="spellStart"/>
            <w:r>
              <w:t>pressure</w:t>
            </w:r>
            <w:proofErr w:type="spellEnd"/>
            <w:r>
              <w:t xml:space="preserve"> </w:t>
            </w:r>
            <w:proofErr w:type="spellStart"/>
            <w:r>
              <w:t>sensors</w:t>
            </w:r>
            <w:proofErr w:type="spellEnd"/>
            <w:r>
              <w:t xml:space="preserve"> </w:t>
            </w:r>
            <w:proofErr w:type="spellStart"/>
            <w:r>
              <w:t>are</w:t>
            </w:r>
            <w:proofErr w:type="spellEnd"/>
            <w:r>
              <w:t xml:space="preserve"> </w:t>
            </w:r>
            <w:proofErr w:type="spellStart"/>
            <w:r>
              <w:t>required</w:t>
            </w:r>
            <w:proofErr w:type="spellEnd"/>
            <w:r>
              <w:t>.</w:t>
            </w:r>
          </w:p>
        </w:tc>
      </w:tr>
      <w:tr w:rsidR="00353436" w:rsidRPr="00230F42" w14:paraId="56A7DBFA" w14:textId="77777777" w:rsidTr="00692BF5">
        <w:trPr>
          <w:trHeight w:val="20"/>
        </w:trPr>
        <w:tc>
          <w:tcPr>
            <w:tcW w:w="1015" w:type="pct"/>
            <w:tcBorders>
              <w:bottom w:val="single" w:sz="4" w:space="0" w:color="FFFFFF" w:themeColor="background1"/>
            </w:tcBorders>
            <w:shd w:val="clear" w:color="auto" w:fill="EDEDED" w:themeFill="accent3" w:themeFillTint="33"/>
            <w:vAlign w:val="center"/>
          </w:tcPr>
          <w:p w14:paraId="27455319" w14:textId="1F59F048" w:rsidR="00353436" w:rsidRPr="00C740BC" w:rsidRDefault="00C761ED" w:rsidP="00B80882">
            <w:pPr>
              <w:pStyle w:val="Bezodstpw"/>
              <w:rPr>
                <w:b/>
                <w:bCs/>
              </w:rPr>
            </w:pPr>
            <w:r w:rsidRPr="00C761ED">
              <w:rPr>
                <w:b/>
                <w:bCs/>
              </w:rPr>
              <w:t xml:space="preserve">Hood </w:t>
            </w:r>
            <w:proofErr w:type="spellStart"/>
            <w:r w:rsidRPr="00C761ED">
              <w:rPr>
                <w:b/>
                <w:bCs/>
              </w:rPr>
              <w:t>mode</w:t>
            </w:r>
            <w:proofErr w:type="spellEnd"/>
            <w:r w:rsidRPr="00C761ED">
              <w:rPr>
                <w:b/>
                <w:bCs/>
              </w:rPr>
              <w:t xml:space="preserve"> </w:t>
            </w:r>
            <w:proofErr w:type="spellStart"/>
            <w:r w:rsidRPr="00C761ED">
              <w:rPr>
                <w:b/>
                <w:bCs/>
              </w:rPr>
              <w:t>settings</w:t>
            </w:r>
            <w:proofErr w:type="spellEnd"/>
          </w:p>
        </w:tc>
        <w:tc>
          <w:tcPr>
            <w:tcW w:w="3985" w:type="pct"/>
            <w:vAlign w:val="center"/>
          </w:tcPr>
          <w:p w14:paraId="2991BA61" w14:textId="5828111F" w:rsidR="00353436" w:rsidRPr="00230F42" w:rsidRDefault="00230F42" w:rsidP="00B80882">
            <w:pPr>
              <w:pStyle w:val="Bezodstpw"/>
              <w:rPr>
                <w:lang w:val="en-US"/>
              </w:rPr>
            </w:pPr>
            <w:r w:rsidRPr="00230F42">
              <w:rPr>
                <w:lang w:val="en-US"/>
              </w:rPr>
              <w:t>Fan speed settings in extractor hood mode. Logic state settings for the extractor hood input.</w:t>
            </w:r>
          </w:p>
        </w:tc>
      </w:tr>
      <w:tr w:rsidR="00353436" w:rsidRPr="00230F42" w14:paraId="5D8BB110" w14:textId="77777777" w:rsidTr="00692BF5">
        <w:trPr>
          <w:trHeight w:val="20"/>
        </w:trPr>
        <w:tc>
          <w:tcPr>
            <w:tcW w:w="1015" w:type="pct"/>
            <w:tcBorders>
              <w:top w:val="single" w:sz="4" w:space="0" w:color="FFFFFF" w:themeColor="background1"/>
            </w:tcBorders>
            <w:shd w:val="clear" w:color="auto" w:fill="EDEDED" w:themeFill="accent3" w:themeFillTint="33"/>
            <w:vAlign w:val="center"/>
          </w:tcPr>
          <w:p w14:paraId="00AEDD44" w14:textId="0C4B5B9D" w:rsidR="00353436" w:rsidRPr="00C740BC" w:rsidRDefault="00230F42" w:rsidP="00B80882">
            <w:pPr>
              <w:pStyle w:val="Bezodstpw"/>
              <w:rPr>
                <w:b/>
                <w:bCs/>
              </w:rPr>
            </w:pPr>
            <w:r w:rsidRPr="00230F42">
              <w:rPr>
                <w:b/>
                <w:bCs/>
              </w:rPr>
              <w:t xml:space="preserve">Air </w:t>
            </w:r>
            <w:proofErr w:type="spellStart"/>
            <w:r w:rsidRPr="00230F42">
              <w:rPr>
                <w:b/>
                <w:bCs/>
              </w:rPr>
              <w:t>parameter</w:t>
            </w:r>
            <w:proofErr w:type="spellEnd"/>
            <w:r w:rsidRPr="00230F42">
              <w:rPr>
                <w:b/>
                <w:bCs/>
              </w:rPr>
              <w:t xml:space="preserve"> sensor </w:t>
            </w:r>
            <w:proofErr w:type="spellStart"/>
            <w:r w:rsidRPr="00230F42">
              <w:rPr>
                <w:b/>
                <w:bCs/>
              </w:rPr>
              <w:t>settings</w:t>
            </w:r>
            <w:proofErr w:type="spellEnd"/>
          </w:p>
        </w:tc>
        <w:tc>
          <w:tcPr>
            <w:tcW w:w="3985" w:type="pct"/>
            <w:vAlign w:val="center"/>
          </w:tcPr>
          <w:p w14:paraId="4F6B2C34" w14:textId="0B24FB1A" w:rsidR="00353436" w:rsidRPr="00230F42" w:rsidRDefault="00230F42" w:rsidP="00B80882">
            <w:pPr>
              <w:pStyle w:val="Bezodstpw"/>
              <w:rPr>
                <w:lang w:val="en-US"/>
              </w:rPr>
            </w:pPr>
            <w:r w:rsidRPr="00230F42">
              <w:rPr>
                <w:lang w:val="en-US"/>
              </w:rPr>
              <w:t>Settings relating to the operation of the humidity sensor built into the SCP room panel.</w:t>
            </w:r>
          </w:p>
        </w:tc>
      </w:tr>
      <w:tr w:rsidR="00353436" w:rsidRPr="00230F42" w14:paraId="34AC0CBA" w14:textId="77777777" w:rsidTr="00692BF5">
        <w:trPr>
          <w:trHeight w:val="20"/>
        </w:trPr>
        <w:tc>
          <w:tcPr>
            <w:tcW w:w="1015" w:type="pct"/>
            <w:tcBorders>
              <w:bottom w:val="single" w:sz="4" w:space="0" w:color="000000"/>
            </w:tcBorders>
            <w:shd w:val="clear" w:color="auto" w:fill="EDEDED" w:themeFill="accent3" w:themeFillTint="33"/>
            <w:vAlign w:val="center"/>
          </w:tcPr>
          <w:p w14:paraId="5314A6E0" w14:textId="72E61358" w:rsidR="00353436" w:rsidRPr="00C740BC" w:rsidRDefault="00230F42" w:rsidP="00B80882">
            <w:pPr>
              <w:pStyle w:val="Bezodstpw"/>
              <w:rPr>
                <w:b/>
                <w:bCs/>
              </w:rPr>
            </w:pPr>
            <w:proofErr w:type="spellStart"/>
            <w:r w:rsidRPr="00230F42">
              <w:rPr>
                <w:b/>
                <w:bCs/>
              </w:rPr>
              <w:t>Humidity</w:t>
            </w:r>
            <w:proofErr w:type="spellEnd"/>
            <w:r w:rsidRPr="00230F42">
              <w:rPr>
                <w:b/>
                <w:bCs/>
              </w:rPr>
              <w:t xml:space="preserve"> sensor</w:t>
            </w:r>
          </w:p>
        </w:tc>
        <w:tc>
          <w:tcPr>
            <w:tcW w:w="3985" w:type="pct"/>
            <w:vAlign w:val="center"/>
          </w:tcPr>
          <w:p w14:paraId="5A52C713" w14:textId="7D8FAB74" w:rsidR="00353436" w:rsidRPr="00230F42" w:rsidRDefault="00230F42" w:rsidP="00B80882">
            <w:pPr>
              <w:pStyle w:val="Bezodstpw"/>
              <w:rPr>
                <w:lang w:val="en-US"/>
              </w:rPr>
            </w:pPr>
            <w:r w:rsidRPr="00230F42">
              <w:rPr>
                <w:lang w:val="en-US"/>
              </w:rPr>
              <w:t>The menu contains settings relating to the operation of the analogue humidity sensor</w:t>
            </w:r>
            <w:r w:rsidR="00353436" w:rsidRPr="00230F42">
              <w:rPr>
                <w:lang w:val="en-US"/>
              </w:rPr>
              <w:t xml:space="preserve">. </w:t>
            </w:r>
          </w:p>
        </w:tc>
      </w:tr>
      <w:tr w:rsidR="00353436" w:rsidRPr="00230F42" w14:paraId="5AFE48DD" w14:textId="77777777" w:rsidTr="00692BF5">
        <w:trPr>
          <w:trHeight w:val="20"/>
        </w:trPr>
        <w:tc>
          <w:tcPr>
            <w:tcW w:w="1015" w:type="pct"/>
            <w:shd w:val="clear" w:color="auto" w:fill="EDEDED" w:themeFill="accent3" w:themeFillTint="33"/>
            <w:vAlign w:val="center"/>
          </w:tcPr>
          <w:p w14:paraId="477119D4" w14:textId="75ED3D13" w:rsidR="00353436" w:rsidRPr="00C740BC" w:rsidRDefault="00230F42" w:rsidP="00B80882">
            <w:pPr>
              <w:pStyle w:val="Bezodstpw"/>
              <w:rPr>
                <w:b/>
                <w:bCs/>
              </w:rPr>
            </w:pPr>
            <w:proofErr w:type="spellStart"/>
            <w:r w:rsidRPr="00230F42">
              <w:rPr>
                <w:b/>
                <w:bCs/>
              </w:rPr>
              <w:t>Modbus</w:t>
            </w:r>
            <w:proofErr w:type="spellEnd"/>
            <w:r w:rsidRPr="00230F42">
              <w:rPr>
                <w:b/>
                <w:bCs/>
              </w:rPr>
              <w:t xml:space="preserve"> </w:t>
            </w:r>
            <w:proofErr w:type="spellStart"/>
            <w:r w:rsidRPr="00230F42">
              <w:rPr>
                <w:b/>
                <w:bCs/>
              </w:rPr>
              <w:t>settings</w:t>
            </w:r>
            <w:proofErr w:type="spellEnd"/>
          </w:p>
        </w:tc>
        <w:tc>
          <w:tcPr>
            <w:tcW w:w="3985" w:type="pct"/>
            <w:vAlign w:val="center"/>
          </w:tcPr>
          <w:p w14:paraId="58F8C72F" w14:textId="6076B43C" w:rsidR="00353436" w:rsidRPr="00230F42" w:rsidRDefault="00230F42" w:rsidP="00B80882">
            <w:pPr>
              <w:pStyle w:val="Bezodstpw"/>
              <w:rPr>
                <w:lang w:val="en-US"/>
              </w:rPr>
            </w:pPr>
            <w:r w:rsidRPr="00230F42">
              <w:rPr>
                <w:lang w:val="en-US"/>
              </w:rPr>
              <w:t>Settings relating to Modbus communication. You must set the Modbus address and your preferred baud rate (9600, 19200, 115200), the number of stop bits and the parity setting.</w:t>
            </w:r>
          </w:p>
        </w:tc>
      </w:tr>
      <w:tr w:rsidR="00353436" w:rsidRPr="00230F42" w14:paraId="72B54EB0" w14:textId="77777777" w:rsidTr="00692BF5">
        <w:trPr>
          <w:trHeight w:val="20"/>
        </w:trPr>
        <w:tc>
          <w:tcPr>
            <w:tcW w:w="1015" w:type="pct"/>
            <w:shd w:val="clear" w:color="auto" w:fill="EDEDED" w:themeFill="accent3" w:themeFillTint="33"/>
            <w:vAlign w:val="center"/>
          </w:tcPr>
          <w:p w14:paraId="683E2A9D" w14:textId="066412EC" w:rsidR="00353436" w:rsidRPr="00C740BC" w:rsidRDefault="00230F42" w:rsidP="00B80882">
            <w:pPr>
              <w:pStyle w:val="Bezodstpw"/>
              <w:rPr>
                <w:b/>
                <w:bCs/>
              </w:rPr>
            </w:pPr>
            <w:proofErr w:type="spellStart"/>
            <w:r w:rsidRPr="00230F42">
              <w:rPr>
                <w:b/>
                <w:bCs/>
              </w:rPr>
              <w:t>Modbus</w:t>
            </w:r>
            <w:proofErr w:type="spellEnd"/>
            <w:r w:rsidRPr="00230F42">
              <w:rPr>
                <w:b/>
                <w:bCs/>
              </w:rPr>
              <w:t xml:space="preserve"> </w:t>
            </w:r>
            <w:proofErr w:type="spellStart"/>
            <w:r w:rsidRPr="00230F42">
              <w:rPr>
                <w:b/>
                <w:bCs/>
              </w:rPr>
              <w:t>address</w:t>
            </w:r>
            <w:proofErr w:type="spellEnd"/>
          </w:p>
        </w:tc>
        <w:tc>
          <w:tcPr>
            <w:tcW w:w="3985" w:type="pct"/>
            <w:vAlign w:val="center"/>
          </w:tcPr>
          <w:p w14:paraId="33F5AB31" w14:textId="1A97117B" w:rsidR="00353436" w:rsidRPr="00230F42" w:rsidRDefault="00230F42" w:rsidP="00B80882">
            <w:pPr>
              <w:pStyle w:val="Bezodstpw"/>
              <w:rPr>
                <w:lang w:val="en-US"/>
              </w:rPr>
            </w:pPr>
            <w:r w:rsidRPr="00230F42">
              <w:rPr>
                <w:lang w:val="en-US"/>
              </w:rPr>
              <w:t>Settings relating to the Modbus address.</w:t>
            </w:r>
          </w:p>
        </w:tc>
      </w:tr>
      <w:tr w:rsidR="00353436" w:rsidRPr="00230F42" w14:paraId="0C23C989" w14:textId="77777777" w:rsidTr="00692BF5">
        <w:trPr>
          <w:trHeight w:val="20"/>
        </w:trPr>
        <w:tc>
          <w:tcPr>
            <w:tcW w:w="1015" w:type="pct"/>
            <w:shd w:val="clear" w:color="auto" w:fill="EDEDED" w:themeFill="accent3" w:themeFillTint="33"/>
            <w:vAlign w:val="center"/>
          </w:tcPr>
          <w:p w14:paraId="3098B89D" w14:textId="02081399" w:rsidR="00353436" w:rsidRPr="00C740BC" w:rsidRDefault="00230F42" w:rsidP="00B80882">
            <w:pPr>
              <w:pStyle w:val="Bezodstpw"/>
              <w:rPr>
                <w:b/>
                <w:bCs/>
              </w:rPr>
            </w:pPr>
            <w:proofErr w:type="spellStart"/>
            <w:r w:rsidRPr="00230F42">
              <w:rPr>
                <w:b/>
                <w:bCs/>
              </w:rPr>
              <w:t>Transmission</w:t>
            </w:r>
            <w:proofErr w:type="spellEnd"/>
            <w:r w:rsidRPr="00230F42">
              <w:rPr>
                <w:b/>
                <w:bCs/>
              </w:rPr>
              <w:t xml:space="preserve"> </w:t>
            </w:r>
            <w:proofErr w:type="spellStart"/>
            <w:r w:rsidRPr="00230F42">
              <w:rPr>
                <w:b/>
                <w:bCs/>
              </w:rPr>
              <w:t>speed</w:t>
            </w:r>
            <w:proofErr w:type="spellEnd"/>
          </w:p>
        </w:tc>
        <w:tc>
          <w:tcPr>
            <w:tcW w:w="3985" w:type="pct"/>
            <w:vAlign w:val="center"/>
          </w:tcPr>
          <w:p w14:paraId="6DEF307B" w14:textId="405EEDCE" w:rsidR="00353436" w:rsidRPr="00230F42" w:rsidRDefault="00230F42" w:rsidP="00B80882">
            <w:pPr>
              <w:pStyle w:val="Bezodstpw"/>
              <w:rPr>
                <w:lang w:val="en-US"/>
              </w:rPr>
            </w:pPr>
            <w:r w:rsidRPr="00230F42">
              <w:rPr>
                <w:lang w:val="en-US"/>
              </w:rPr>
              <w:t>Transmission speed for Modbus communication</w:t>
            </w:r>
            <w:r w:rsidR="00353436" w:rsidRPr="00230F42">
              <w:rPr>
                <w:lang w:val="en-US"/>
              </w:rPr>
              <w:t>.</w:t>
            </w:r>
          </w:p>
        </w:tc>
      </w:tr>
      <w:tr w:rsidR="00353436" w:rsidRPr="003475D5" w14:paraId="22B27807" w14:textId="77777777" w:rsidTr="00692BF5">
        <w:trPr>
          <w:trHeight w:val="20"/>
        </w:trPr>
        <w:tc>
          <w:tcPr>
            <w:tcW w:w="1015" w:type="pct"/>
            <w:shd w:val="clear" w:color="auto" w:fill="EDEDED" w:themeFill="accent3" w:themeFillTint="33"/>
            <w:vAlign w:val="center"/>
          </w:tcPr>
          <w:p w14:paraId="53F74125" w14:textId="763BC95C" w:rsidR="00353436" w:rsidRPr="00C740BC" w:rsidRDefault="00230F42" w:rsidP="00B80882">
            <w:pPr>
              <w:pStyle w:val="Bezodstpw"/>
              <w:rPr>
                <w:b/>
                <w:bCs/>
              </w:rPr>
            </w:pPr>
            <w:proofErr w:type="spellStart"/>
            <w:r w:rsidRPr="00230F42">
              <w:rPr>
                <w:b/>
                <w:bCs/>
              </w:rPr>
              <w:t>Number</w:t>
            </w:r>
            <w:proofErr w:type="spellEnd"/>
            <w:r w:rsidRPr="00230F42">
              <w:rPr>
                <w:b/>
                <w:bCs/>
              </w:rPr>
              <w:t xml:space="preserve"> of stop </w:t>
            </w:r>
            <w:proofErr w:type="spellStart"/>
            <w:r w:rsidRPr="00230F42">
              <w:rPr>
                <w:b/>
                <w:bCs/>
              </w:rPr>
              <w:t>bits</w:t>
            </w:r>
            <w:proofErr w:type="spellEnd"/>
          </w:p>
        </w:tc>
        <w:tc>
          <w:tcPr>
            <w:tcW w:w="3985" w:type="pct"/>
            <w:vAlign w:val="center"/>
          </w:tcPr>
          <w:p w14:paraId="4F8B0102" w14:textId="022C8F19" w:rsidR="00353436" w:rsidRPr="003475D5" w:rsidRDefault="00230F42" w:rsidP="00B80882">
            <w:pPr>
              <w:pStyle w:val="Bezodstpw"/>
            </w:pPr>
            <w:r w:rsidRPr="00230F42">
              <w:t xml:space="preserve">Stop bit </w:t>
            </w:r>
            <w:proofErr w:type="spellStart"/>
            <w:r w:rsidRPr="00230F42">
              <w:t>settings</w:t>
            </w:r>
            <w:proofErr w:type="spellEnd"/>
            <w:r w:rsidRPr="00230F42">
              <w:t>.</w:t>
            </w:r>
          </w:p>
        </w:tc>
      </w:tr>
      <w:tr w:rsidR="00353436" w:rsidRPr="003475D5" w14:paraId="3B0DD635" w14:textId="77777777" w:rsidTr="00692BF5">
        <w:trPr>
          <w:trHeight w:val="20"/>
        </w:trPr>
        <w:tc>
          <w:tcPr>
            <w:tcW w:w="1015" w:type="pct"/>
            <w:shd w:val="clear" w:color="auto" w:fill="EDEDED" w:themeFill="accent3" w:themeFillTint="33"/>
            <w:vAlign w:val="center"/>
          </w:tcPr>
          <w:p w14:paraId="33B37744" w14:textId="16D9E08D" w:rsidR="00353436" w:rsidRPr="00C740BC" w:rsidRDefault="00230F42" w:rsidP="00B80882">
            <w:pPr>
              <w:pStyle w:val="Bezodstpw"/>
              <w:rPr>
                <w:b/>
                <w:bCs/>
              </w:rPr>
            </w:pPr>
            <w:proofErr w:type="spellStart"/>
            <w:r w:rsidRPr="00230F42">
              <w:rPr>
                <w:b/>
                <w:bCs/>
              </w:rPr>
              <w:t>Evenness</w:t>
            </w:r>
            <w:proofErr w:type="spellEnd"/>
          </w:p>
        </w:tc>
        <w:tc>
          <w:tcPr>
            <w:tcW w:w="3985" w:type="pct"/>
            <w:vAlign w:val="center"/>
          </w:tcPr>
          <w:p w14:paraId="06F33390" w14:textId="3C68C41B" w:rsidR="00353436" w:rsidRPr="003475D5" w:rsidRDefault="00230F42" w:rsidP="00B80882">
            <w:pPr>
              <w:pStyle w:val="Bezodstpw"/>
            </w:pPr>
            <w:proofErr w:type="spellStart"/>
            <w:r w:rsidRPr="00230F42">
              <w:t>Checksum</w:t>
            </w:r>
            <w:proofErr w:type="spellEnd"/>
            <w:r w:rsidRPr="00230F42">
              <w:t xml:space="preserve"> </w:t>
            </w:r>
            <w:proofErr w:type="spellStart"/>
            <w:r w:rsidRPr="00230F42">
              <w:t>parity</w:t>
            </w:r>
            <w:proofErr w:type="spellEnd"/>
            <w:r w:rsidRPr="00230F42">
              <w:t xml:space="preserve"> </w:t>
            </w:r>
            <w:proofErr w:type="spellStart"/>
            <w:r w:rsidRPr="00230F42">
              <w:t>settings</w:t>
            </w:r>
            <w:proofErr w:type="spellEnd"/>
            <w:r w:rsidRPr="00230F42">
              <w:t>.</w:t>
            </w:r>
          </w:p>
        </w:tc>
      </w:tr>
      <w:tr w:rsidR="00353436" w:rsidRPr="00230F42" w14:paraId="7601199E" w14:textId="77777777" w:rsidTr="00692BF5">
        <w:trPr>
          <w:trHeight w:val="20"/>
        </w:trPr>
        <w:tc>
          <w:tcPr>
            <w:tcW w:w="1015" w:type="pct"/>
            <w:shd w:val="clear" w:color="auto" w:fill="EDEDED" w:themeFill="accent3" w:themeFillTint="33"/>
            <w:vAlign w:val="center"/>
          </w:tcPr>
          <w:p w14:paraId="1CDF8041" w14:textId="3E12BBA7" w:rsidR="00353436" w:rsidRPr="00C740BC" w:rsidRDefault="00230F42" w:rsidP="00B80882">
            <w:pPr>
              <w:pStyle w:val="Bezodstpw"/>
              <w:rPr>
                <w:b/>
                <w:bCs/>
              </w:rPr>
            </w:pPr>
            <w:proofErr w:type="spellStart"/>
            <w:r w:rsidRPr="00230F42">
              <w:rPr>
                <w:b/>
                <w:bCs/>
              </w:rPr>
              <w:t>Enabling</w:t>
            </w:r>
            <w:proofErr w:type="spellEnd"/>
            <w:r w:rsidRPr="00230F42">
              <w:rPr>
                <w:b/>
                <w:bCs/>
              </w:rPr>
              <w:t xml:space="preserve"> </w:t>
            </w:r>
            <w:proofErr w:type="spellStart"/>
            <w:r w:rsidRPr="00230F42">
              <w:rPr>
                <w:b/>
                <w:bCs/>
              </w:rPr>
              <w:t>Modbus</w:t>
            </w:r>
            <w:proofErr w:type="spellEnd"/>
          </w:p>
        </w:tc>
        <w:tc>
          <w:tcPr>
            <w:tcW w:w="3985" w:type="pct"/>
            <w:vAlign w:val="center"/>
          </w:tcPr>
          <w:p w14:paraId="4547FEA7" w14:textId="678BF629" w:rsidR="00353436" w:rsidRPr="00230F42" w:rsidRDefault="00230F42" w:rsidP="00B80882">
            <w:pPr>
              <w:pStyle w:val="Bezodstpw"/>
              <w:rPr>
                <w:lang w:val="en-US"/>
              </w:rPr>
            </w:pPr>
            <w:r w:rsidRPr="00230F42">
              <w:rPr>
                <w:lang w:val="en-US"/>
              </w:rPr>
              <w:t>Enabling and disabling Modbus protocol support.</w:t>
            </w:r>
          </w:p>
        </w:tc>
      </w:tr>
      <w:tr w:rsidR="00353436" w:rsidRPr="00230F42" w14:paraId="282E6902" w14:textId="77777777" w:rsidTr="00692BF5">
        <w:trPr>
          <w:trHeight w:val="20"/>
        </w:trPr>
        <w:tc>
          <w:tcPr>
            <w:tcW w:w="1015" w:type="pct"/>
            <w:shd w:val="clear" w:color="auto" w:fill="EDEDED" w:themeFill="accent3" w:themeFillTint="33"/>
            <w:vAlign w:val="center"/>
          </w:tcPr>
          <w:p w14:paraId="2340B125" w14:textId="2D5BF230" w:rsidR="00353436" w:rsidRPr="00C740BC" w:rsidRDefault="00230F42" w:rsidP="00B80882">
            <w:pPr>
              <w:pStyle w:val="Bezodstpw"/>
              <w:rPr>
                <w:b/>
                <w:bCs/>
              </w:rPr>
            </w:pPr>
            <w:r w:rsidRPr="00230F42">
              <w:rPr>
                <w:b/>
                <w:bCs/>
              </w:rPr>
              <w:t xml:space="preserve">Editing </w:t>
            </w:r>
            <w:proofErr w:type="spellStart"/>
            <w:r w:rsidRPr="00230F42">
              <w:rPr>
                <w:b/>
                <w:bCs/>
              </w:rPr>
              <w:t>parameters</w:t>
            </w:r>
            <w:proofErr w:type="spellEnd"/>
          </w:p>
        </w:tc>
        <w:tc>
          <w:tcPr>
            <w:tcW w:w="3985" w:type="pct"/>
            <w:vAlign w:val="center"/>
          </w:tcPr>
          <w:p w14:paraId="03D89DE7" w14:textId="28026DD1" w:rsidR="00353436" w:rsidRPr="00230F42" w:rsidRDefault="00230F42" w:rsidP="00B80882">
            <w:pPr>
              <w:pStyle w:val="Bezodstpw"/>
              <w:rPr>
                <w:lang w:val="en-US"/>
              </w:rPr>
            </w:pPr>
            <w:r w:rsidRPr="00230F42">
              <w:rPr>
                <w:lang w:val="en-US"/>
              </w:rPr>
              <w:t>Permission to edit parameters via the Modbus protocol.</w:t>
            </w:r>
          </w:p>
        </w:tc>
      </w:tr>
      <w:tr w:rsidR="00353436" w:rsidRPr="00230F42" w14:paraId="1613FF1D" w14:textId="77777777" w:rsidTr="00692BF5">
        <w:trPr>
          <w:trHeight w:val="20"/>
        </w:trPr>
        <w:tc>
          <w:tcPr>
            <w:tcW w:w="1015" w:type="pct"/>
            <w:tcBorders>
              <w:bottom w:val="single" w:sz="4" w:space="0" w:color="auto"/>
            </w:tcBorders>
            <w:shd w:val="clear" w:color="auto" w:fill="EDEDED" w:themeFill="accent3" w:themeFillTint="33"/>
            <w:vAlign w:val="center"/>
          </w:tcPr>
          <w:p w14:paraId="177F2D26" w14:textId="5CEBEF37" w:rsidR="00353436" w:rsidRPr="00230F42" w:rsidRDefault="00230F42" w:rsidP="00B80882">
            <w:pPr>
              <w:pStyle w:val="Bezodstpw"/>
              <w:rPr>
                <w:b/>
                <w:bCs/>
                <w:lang w:val="en-US"/>
              </w:rPr>
            </w:pPr>
            <w:r w:rsidRPr="00230F42">
              <w:rPr>
                <w:b/>
                <w:bCs/>
                <w:lang w:val="en-US"/>
              </w:rPr>
              <w:t>Control via the control unit</w:t>
            </w:r>
          </w:p>
        </w:tc>
        <w:tc>
          <w:tcPr>
            <w:tcW w:w="3985" w:type="pct"/>
            <w:vAlign w:val="center"/>
          </w:tcPr>
          <w:p w14:paraId="04F3BFDC" w14:textId="406E88B6" w:rsidR="00353436" w:rsidRPr="00230F42" w:rsidRDefault="00230F42" w:rsidP="00B80882">
            <w:pPr>
              <w:pStyle w:val="Bezodstpw"/>
              <w:rPr>
                <w:lang w:val="en-US"/>
              </w:rPr>
            </w:pPr>
            <w:proofErr w:type="spellStart"/>
            <w:r w:rsidRPr="00230F42">
              <w:rPr>
                <w:lang w:val="en-US"/>
              </w:rPr>
              <w:t>Authorisation</w:t>
            </w:r>
            <w:proofErr w:type="spellEnd"/>
            <w:r w:rsidRPr="00230F42">
              <w:rPr>
                <w:lang w:val="en-US"/>
              </w:rPr>
              <w:t xml:space="preserve"> to control the air handling unit via the Modbus protocol.</w:t>
            </w:r>
          </w:p>
        </w:tc>
      </w:tr>
      <w:tr w:rsidR="00353436" w:rsidRPr="00230F42" w14:paraId="00137AB3" w14:textId="77777777" w:rsidTr="00692BF5">
        <w:trPr>
          <w:trHeight w:val="20"/>
        </w:trPr>
        <w:tc>
          <w:tcPr>
            <w:tcW w:w="1015" w:type="pct"/>
            <w:tcBorders>
              <w:top w:val="single" w:sz="4" w:space="0" w:color="auto"/>
              <w:left w:val="single" w:sz="4" w:space="0" w:color="auto"/>
              <w:bottom w:val="nil"/>
              <w:right w:val="single" w:sz="4" w:space="0" w:color="auto"/>
            </w:tcBorders>
            <w:shd w:val="clear" w:color="auto" w:fill="EDEDED" w:themeFill="accent3" w:themeFillTint="33"/>
            <w:vAlign w:val="center"/>
            <w:hideMark/>
          </w:tcPr>
          <w:p w14:paraId="182ECB1D" w14:textId="31D4931A" w:rsidR="00353436" w:rsidRPr="00C740BC" w:rsidRDefault="00230F42" w:rsidP="00B80882">
            <w:pPr>
              <w:pStyle w:val="Bezodstpw"/>
              <w:rPr>
                <w:b/>
                <w:bCs/>
              </w:rPr>
            </w:pPr>
            <w:r w:rsidRPr="00230F42">
              <w:rPr>
                <w:b/>
                <w:bCs/>
              </w:rPr>
              <w:t xml:space="preserve">Manual </w:t>
            </w:r>
            <w:proofErr w:type="spellStart"/>
            <w:r w:rsidRPr="00230F42">
              <w:rPr>
                <w:b/>
                <w:bCs/>
              </w:rPr>
              <w:t>control</w:t>
            </w:r>
            <w:proofErr w:type="spellEnd"/>
          </w:p>
        </w:tc>
        <w:tc>
          <w:tcPr>
            <w:tcW w:w="3985" w:type="pct"/>
            <w:tcBorders>
              <w:top w:val="single" w:sz="4" w:space="0" w:color="000000"/>
              <w:left w:val="single" w:sz="4" w:space="0" w:color="auto"/>
              <w:bottom w:val="single" w:sz="4" w:space="0" w:color="000000"/>
              <w:right w:val="single" w:sz="4" w:space="0" w:color="000000"/>
            </w:tcBorders>
            <w:vAlign w:val="center"/>
            <w:hideMark/>
          </w:tcPr>
          <w:p w14:paraId="5F76CC4C" w14:textId="77777777" w:rsidR="00230F42" w:rsidRPr="00230F42" w:rsidRDefault="00230F42" w:rsidP="00230F42">
            <w:pPr>
              <w:pStyle w:val="Bezodstpw"/>
              <w:rPr>
                <w:lang w:val="en-US"/>
              </w:rPr>
            </w:pPr>
            <w:r w:rsidRPr="00230F42">
              <w:rPr>
                <w:lang w:val="en-US"/>
              </w:rPr>
              <w:t>Manual control allows you to set individual relay outputs manually.</w:t>
            </w:r>
          </w:p>
          <w:p w14:paraId="75134A3A" w14:textId="6B887851" w:rsidR="00353436" w:rsidRPr="00230F42" w:rsidRDefault="00230F42" w:rsidP="00230F42">
            <w:pPr>
              <w:pStyle w:val="Bezodstpw"/>
              <w:rPr>
                <w:lang w:val="en-US"/>
              </w:rPr>
            </w:pPr>
            <w:r w:rsidRPr="00230F42">
              <w:rPr>
                <w:lang w:val="en-US"/>
              </w:rPr>
              <w:t>Note: This menu should be used with caution, and outputs should be activated deliberately to avoid damaging the air handling unit.</w:t>
            </w:r>
            <w:r w:rsidR="00353436" w:rsidRPr="00230F42">
              <w:rPr>
                <w:lang w:val="en-US"/>
              </w:rPr>
              <w:t>.</w:t>
            </w:r>
          </w:p>
        </w:tc>
      </w:tr>
    </w:tbl>
    <w:p w14:paraId="0656E099" w14:textId="77777777" w:rsidR="00353436" w:rsidRPr="00230F42" w:rsidRDefault="00353436" w:rsidP="00353436">
      <w:pPr>
        <w:rPr>
          <w:lang w:val="en-US"/>
        </w:rPr>
      </w:pPr>
    </w:p>
    <w:p w14:paraId="4DF31092" w14:textId="3AF802BA" w:rsidR="00353436" w:rsidRPr="00987634" w:rsidRDefault="00987634" w:rsidP="00353436">
      <w:pPr>
        <w:pStyle w:val="Nagwek2"/>
        <w:numPr>
          <w:ilvl w:val="1"/>
          <w:numId w:val="2"/>
        </w:numPr>
        <w:rPr>
          <w:lang w:val="en-US"/>
        </w:rPr>
      </w:pPr>
      <w:bookmarkStart w:id="20" w:name="_Toc185230585"/>
      <w:bookmarkStart w:id="21" w:name="_Toc220921543"/>
      <w:bookmarkStart w:id="22" w:name="_Toc237355754"/>
      <w:r w:rsidRPr="00987634">
        <w:rPr>
          <w:lang w:val="en-US"/>
        </w:rPr>
        <w:t>Remote control of the heat recovery unit – via a web browser</w:t>
      </w:r>
      <w:bookmarkEnd w:id="22"/>
      <w:r w:rsidR="00353436" w:rsidRPr="00987634">
        <w:rPr>
          <w:lang w:val="en-US"/>
        </w:rPr>
        <w:t xml:space="preserve"> </w:t>
      </w:r>
      <w:bookmarkEnd w:id="20"/>
      <w:bookmarkEnd w:id="21"/>
      <w:r w:rsidRPr="00987634">
        <w:rPr>
          <w:lang w:val="en-US"/>
        </w:rPr>
        <w:t xml:space="preserve">  </w:t>
      </w:r>
    </w:p>
    <w:p w14:paraId="5F986DFF" w14:textId="77777777" w:rsidR="00987634" w:rsidRPr="00987634" w:rsidRDefault="00987634" w:rsidP="00987634">
      <w:pPr>
        <w:rPr>
          <w:sz w:val="24"/>
          <w:szCs w:val="24"/>
          <w:lang w:val="en-US"/>
        </w:rPr>
      </w:pPr>
      <w:r w:rsidRPr="00987634">
        <w:rPr>
          <w:sz w:val="24"/>
          <w:szCs w:val="24"/>
          <w:lang w:val="en-US"/>
        </w:rPr>
        <w:t>To use the heat recovery unit’s remote control via the internet, you must connect the SCP room control panel to the internet via Wi-Fi.</w:t>
      </w:r>
    </w:p>
    <w:p w14:paraId="3394F46E" w14:textId="75C0AE58" w:rsidR="00353436" w:rsidRPr="00987634" w:rsidRDefault="00987634" w:rsidP="00987634">
      <w:pPr>
        <w:rPr>
          <w:sz w:val="24"/>
          <w:szCs w:val="24"/>
          <w:lang w:val="en-US"/>
        </w:rPr>
      </w:pPr>
      <w:r w:rsidRPr="00987634">
        <w:rPr>
          <w:sz w:val="24"/>
          <w:szCs w:val="24"/>
          <w:lang w:val="en-US"/>
        </w:rPr>
        <w:t>The Wi-Fi connection should be configured in accordance with the guidelines below</w:t>
      </w:r>
      <w:r w:rsidR="00353436" w:rsidRPr="00987634">
        <w:rPr>
          <w:sz w:val="24"/>
          <w:szCs w:val="24"/>
          <w:lang w:val="en-US"/>
        </w:rPr>
        <w:t>:</w:t>
      </w:r>
    </w:p>
    <w:p w14:paraId="7471FD78" w14:textId="2E16A26C" w:rsidR="00353436" w:rsidRPr="00987634" w:rsidRDefault="00987634">
      <w:pPr>
        <w:pStyle w:val="Akapitzlist"/>
        <w:numPr>
          <w:ilvl w:val="0"/>
          <w:numId w:val="8"/>
        </w:numPr>
        <w:rPr>
          <w:sz w:val="24"/>
          <w:szCs w:val="24"/>
          <w:lang w:val="en-US"/>
        </w:rPr>
      </w:pPr>
      <w:r w:rsidRPr="00987634">
        <w:rPr>
          <w:sz w:val="24"/>
          <w:szCs w:val="24"/>
          <w:lang w:val="en-US"/>
        </w:rPr>
        <w:lastRenderedPageBreak/>
        <w:t>Make sure that the SCP room panel is in Bluetooth pairing mode -</w:t>
      </w:r>
      <w:r w:rsidR="00353436" w:rsidRPr="00987634">
        <w:rPr>
          <w:sz w:val="24"/>
          <w:szCs w:val="24"/>
          <w:lang w:val="en-US"/>
        </w:rPr>
        <w:t xml:space="preserve">LED </w:t>
      </w:r>
      <w:r>
        <w:rPr>
          <w:sz w:val="24"/>
          <w:szCs w:val="24"/>
          <w:lang w:val="en-US"/>
        </w:rPr>
        <w:t>button</w:t>
      </w:r>
      <w:r w:rsidR="00353436" w:rsidRPr="00987634">
        <w:rPr>
          <w:sz w:val="24"/>
          <w:szCs w:val="24"/>
          <w:lang w:val="en-US"/>
        </w:rPr>
        <w:t xml:space="preserve"> </w:t>
      </w:r>
      <w:r w:rsidR="00353436" w:rsidRPr="00200AD7">
        <w:rPr>
          <w:noProof/>
          <w:sz w:val="24"/>
          <w:szCs w:val="24"/>
          <w:lang w:eastAsia="pl-PL"/>
        </w:rPr>
        <w:drawing>
          <wp:inline distT="0" distB="0" distL="0" distR="0" wp14:anchorId="2F642111" wp14:editId="2F555348">
            <wp:extent cx="232409" cy="22860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biLevel thresh="75000"/>
                    </a:blip>
                    <a:stretch>
                      <a:fillRect/>
                    </a:stretch>
                  </pic:blipFill>
                  <pic:spPr>
                    <a:xfrm>
                      <a:off x="0" y="0"/>
                      <a:ext cx="237755" cy="233858"/>
                    </a:xfrm>
                    <a:prstGeom prst="rect">
                      <a:avLst/>
                    </a:prstGeom>
                  </pic:spPr>
                </pic:pic>
              </a:graphicData>
            </a:graphic>
          </wp:inline>
        </w:drawing>
      </w:r>
      <w:r>
        <w:rPr>
          <w:sz w:val="24"/>
          <w:szCs w:val="24"/>
          <w:lang w:val="en-US"/>
        </w:rPr>
        <w:t>should rapidly blinking</w:t>
      </w:r>
      <w:r w:rsidR="00353436" w:rsidRPr="00987634">
        <w:rPr>
          <w:sz w:val="24"/>
          <w:szCs w:val="24"/>
          <w:lang w:val="en-US"/>
        </w:rPr>
        <w:t xml:space="preserve">. </w:t>
      </w:r>
      <w:r w:rsidRPr="00987634">
        <w:rPr>
          <w:sz w:val="24"/>
          <w:szCs w:val="24"/>
          <w:lang w:val="en-US"/>
        </w:rPr>
        <w:t>If not, press and hold the button</w:t>
      </w:r>
      <w:r w:rsidR="00353436" w:rsidRPr="00987634">
        <w:rPr>
          <w:noProof/>
          <w:sz w:val="24"/>
          <w:szCs w:val="24"/>
          <w:lang w:eastAsia="pl-PL"/>
        </w:rPr>
        <w:drawing>
          <wp:inline distT="0" distB="0" distL="0" distR="0" wp14:anchorId="7768BD48" wp14:editId="083261FB">
            <wp:extent cx="200053" cy="228632"/>
            <wp:effectExtent l="0" t="0" r="9525" b="0"/>
            <wp:docPr id="944" name="Obraz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053" cy="228632"/>
                    </a:xfrm>
                    <a:prstGeom prst="rect">
                      <a:avLst/>
                    </a:prstGeom>
                  </pic:spPr>
                </pic:pic>
              </a:graphicData>
            </a:graphic>
          </wp:inline>
        </w:drawing>
      </w:r>
      <w:r w:rsidRPr="00987634">
        <w:rPr>
          <w:sz w:val="24"/>
          <w:szCs w:val="24"/>
          <w:lang w:val="en-US"/>
        </w:rPr>
        <w:t xml:space="preserve"> </w:t>
      </w:r>
      <w:r w:rsidRPr="00987634">
        <w:rPr>
          <w:sz w:val="24"/>
          <w:szCs w:val="24"/>
          <w:lang w:val="en-US"/>
        </w:rPr>
        <w:t>on the room control panel for about 5 seconds</w:t>
      </w:r>
      <w:r w:rsidR="00353436" w:rsidRPr="00987634">
        <w:rPr>
          <w:sz w:val="24"/>
          <w:szCs w:val="24"/>
          <w:lang w:val="en-US"/>
        </w:rPr>
        <w:t xml:space="preserve">, </w:t>
      </w:r>
      <w:r>
        <w:rPr>
          <w:sz w:val="24"/>
          <w:szCs w:val="24"/>
          <w:lang w:val="en-US"/>
        </w:rPr>
        <w:t>to turn ON</w:t>
      </w:r>
      <w:r w:rsidR="00353436" w:rsidRPr="00987634">
        <w:rPr>
          <w:sz w:val="24"/>
          <w:szCs w:val="24"/>
          <w:lang w:val="en-US"/>
        </w:rPr>
        <w:t xml:space="preserve"> Bluetooth. </w:t>
      </w:r>
      <w:r w:rsidRPr="00987634">
        <w:rPr>
          <w:sz w:val="24"/>
          <w:szCs w:val="24"/>
          <w:lang w:val="en-US"/>
        </w:rPr>
        <w:t>After a dozen or so seconds, the SCP room panel will restart and the Bluetooth function will be activated</w:t>
      </w:r>
      <w:r w:rsidR="00353436" w:rsidRPr="00987634">
        <w:rPr>
          <w:sz w:val="24"/>
          <w:szCs w:val="24"/>
          <w:lang w:val="en-US"/>
        </w:rPr>
        <w:t>.</w:t>
      </w:r>
    </w:p>
    <w:p w14:paraId="18FCE788" w14:textId="77777777" w:rsidR="00987634" w:rsidRDefault="00987634" w:rsidP="007D5BA0">
      <w:pPr>
        <w:pStyle w:val="Akapitzlist"/>
        <w:numPr>
          <w:ilvl w:val="0"/>
          <w:numId w:val="8"/>
        </w:numPr>
        <w:rPr>
          <w:sz w:val="24"/>
          <w:szCs w:val="24"/>
          <w:lang w:val="en-US"/>
        </w:rPr>
      </w:pPr>
      <w:r w:rsidRPr="00987634">
        <w:rPr>
          <w:sz w:val="24"/>
          <w:szCs w:val="24"/>
          <w:lang w:val="en-US"/>
        </w:rPr>
        <w:t>Install the dedicated mobile app</w:t>
      </w:r>
      <w:r w:rsidRPr="00987634">
        <w:rPr>
          <w:sz w:val="24"/>
          <w:szCs w:val="24"/>
          <w:lang w:val="en-US"/>
        </w:rPr>
        <w:t xml:space="preserve"> </w:t>
      </w:r>
      <w:hyperlink r:id="rId55" w:history="1">
        <w:r w:rsidR="00353436" w:rsidRPr="00987634">
          <w:rPr>
            <w:rStyle w:val="Hipercze"/>
            <w:sz w:val="24"/>
            <w:szCs w:val="24"/>
            <w:lang w:val="en-US"/>
          </w:rPr>
          <w:t>Wanas Cloud</w:t>
        </w:r>
      </w:hyperlink>
      <w:r w:rsidR="00353436" w:rsidRPr="00987634">
        <w:rPr>
          <w:sz w:val="24"/>
          <w:szCs w:val="24"/>
          <w:lang w:val="en-US"/>
        </w:rPr>
        <w:t xml:space="preserve"> </w:t>
      </w:r>
      <w:r w:rsidRPr="00987634">
        <w:rPr>
          <w:sz w:val="24"/>
          <w:szCs w:val="24"/>
          <w:lang w:val="en-US"/>
        </w:rPr>
        <w:t>and launch it on your mobile device, then turn on Bluetooth. You can download the app from the Google Play Store. The app also requires GPS location services to be enabled.</w:t>
      </w:r>
    </w:p>
    <w:p w14:paraId="66E488BB" w14:textId="76AD8D94" w:rsidR="00353436" w:rsidRPr="00987634" w:rsidRDefault="00987634" w:rsidP="007D5BA0">
      <w:pPr>
        <w:pStyle w:val="Akapitzlist"/>
        <w:numPr>
          <w:ilvl w:val="0"/>
          <w:numId w:val="8"/>
        </w:numPr>
        <w:rPr>
          <w:sz w:val="24"/>
          <w:szCs w:val="24"/>
          <w:lang w:val="en-US"/>
        </w:rPr>
      </w:pPr>
      <w:r w:rsidRPr="00987634">
        <w:rPr>
          <w:sz w:val="24"/>
          <w:szCs w:val="24"/>
          <w:lang w:val="en-US"/>
        </w:rPr>
        <w:t>In the mobile app, search for the heat recovery unit to connect to and confirm the connection</w:t>
      </w:r>
    </w:p>
    <w:p w14:paraId="685E6C8F" w14:textId="531DB337" w:rsidR="00353436" w:rsidRPr="00EE6C7C" w:rsidRDefault="00EE6C7C">
      <w:pPr>
        <w:pStyle w:val="Akapitzlist"/>
        <w:numPr>
          <w:ilvl w:val="0"/>
          <w:numId w:val="8"/>
        </w:numPr>
        <w:rPr>
          <w:sz w:val="24"/>
          <w:szCs w:val="24"/>
          <w:lang w:val="en-US"/>
        </w:rPr>
      </w:pPr>
      <w:r w:rsidRPr="00EE6C7C">
        <w:rPr>
          <w:sz w:val="24"/>
          <w:szCs w:val="24"/>
          <w:lang w:val="en-US"/>
        </w:rPr>
        <w:t xml:space="preserve">Follow the ‘Adding an </w:t>
      </w:r>
      <w:proofErr w:type="spellStart"/>
      <w:r w:rsidRPr="00EE6C7C">
        <w:rPr>
          <w:sz w:val="24"/>
          <w:szCs w:val="24"/>
          <w:lang w:val="en-US"/>
        </w:rPr>
        <w:t>ecoNET</w:t>
      </w:r>
      <w:proofErr w:type="spellEnd"/>
      <w:r w:rsidRPr="00EE6C7C">
        <w:rPr>
          <w:sz w:val="24"/>
          <w:szCs w:val="24"/>
          <w:lang w:val="en-US"/>
        </w:rPr>
        <w:t xml:space="preserve"> CLOUD installation’ guide, following the steps in order</w:t>
      </w:r>
    </w:p>
    <w:p w14:paraId="0977A91B" w14:textId="4CDD302C" w:rsidR="00353436" w:rsidRPr="00EE6C7C" w:rsidRDefault="00EE6C7C">
      <w:pPr>
        <w:pStyle w:val="Akapitzlist"/>
        <w:numPr>
          <w:ilvl w:val="0"/>
          <w:numId w:val="8"/>
        </w:numPr>
        <w:rPr>
          <w:sz w:val="24"/>
          <w:szCs w:val="24"/>
          <w:lang w:val="en-US"/>
        </w:rPr>
      </w:pPr>
      <w:r w:rsidRPr="00EE6C7C">
        <w:rPr>
          <w:sz w:val="24"/>
          <w:szCs w:val="24"/>
          <w:lang w:val="en-US"/>
        </w:rPr>
        <w:t>Once you have completed the Wi-Fi configuration in the mobile app, switch the SCP room panel back to Wi-Fi mode by holding down the button</w:t>
      </w:r>
      <w:r w:rsidR="00353436" w:rsidRPr="00EE6C7C">
        <w:rPr>
          <w:sz w:val="24"/>
          <w:szCs w:val="24"/>
          <w:lang w:val="en-US"/>
        </w:rPr>
        <w:t xml:space="preserve"> </w:t>
      </w:r>
      <w:r w:rsidR="00353436" w:rsidRPr="00200AD7">
        <w:rPr>
          <w:noProof/>
          <w:sz w:val="24"/>
          <w:szCs w:val="24"/>
          <w:lang w:eastAsia="pl-PL"/>
        </w:rPr>
        <w:drawing>
          <wp:inline distT="0" distB="0" distL="0" distR="0" wp14:anchorId="0FE5802D" wp14:editId="7272F558">
            <wp:extent cx="200053" cy="228632"/>
            <wp:effectExtent l="0" t="0" r="9525" b="0"/>
            <wp:docPr id="946" name="Obraz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053" cy="228632"/>
                    </a:xfrm>
                    <a:prstGeom prst="rect">
                      <a:avLst/>
                    </a:prstGeom>
                  </pic:spPr>
                </pic:pic>
              </a:graphicData>
            </a:graphic>
          </wp:inline>
        </w:drawing>
      </w:r>
      <w:r w:rsidR="00353436" w:rsidRPr="00EE6C7C">
        <w:rPr>
          <w:sz w:val="24"/>
          <w:szCs w:val="24"/>
          <w:lang w:val="en-US"/>
        </w:rPr>
        <w:t xml:space="preserve"> </w:t>
      </w:r>
      <w:r>
        <w:rPr>
          <w:sz w:val="24"/>
          <w:szCs w:val="24"/>
          <w:lang w:val="en-US"/>
        </w:rPr>
        <w:t>for about</w:t>
      </w:r>
      <w:r w:rsidR="00353436" w:rsidRPr="00EE6C7C">
        <w:rPr>
          <w:sz w:val="24"/>
          <w:szCs w:val="24"/>
          <w:lang w:val="en-US"/>
        </w:rPr>
        <w:t xml:space="preserve"> 5 </w:t>
      </w:r>
      <w:proofErr w:type="spellStart"/>
      <w:r w:rsidR="00353436" w:rsidRPr="00EE6C7C">
        <w:rPr>
          <w:sz w:val="24"/>
          <w:szCs w:val="24"/>
          <w:lang w:val="en-US"/>
        </w:rPr>
        <w:t>sek</w:t>
      </w:r>
      <w:proofErr w:type="spellEnd"/>
      <w:r w:rsidR="00353436" w:rsidRPr="00EE6C7C">
        <w:rPr>
          <w:sz w:val="24"/>
          <w:szCs w:val="24"/>
          <w:lang w:val="en-US"/>
        </w:rPr>
        <w:t>.</w:t>
      </w:r>
    </w:p>
    <w:p w14:paraId="4E9F2DA6" w14:textId="196EF91D" w:rsidR="00353436" w:rsidRPr="00EE6C7C" w:rsidRDefault="00EE6C7C">
      <w:pPr>
        <w:pStyle w:val="Akapitzlist"/>
        <w:numPr>
          <w:ilvl w:val="0"/>
          <w:numId w:val="8"/>
        </w:numPr>
        <w:rPr>
          <w:sz w:val="24"/>
          <w:szCs w:val="24"/>
          <w:lang w:val="en-US"/>
        </w:rPr>
      </w:pPr>
      <w:r w:rsidRPr="00EE6C7C">
        <w:rPr>
          <w:sz w:val="24"/>
          <w:szCs w:val="24"/>
          <w:lang w:val="en-US"/>
        </w:rPr>
        <w:t>Wait for a dozen or so seconds until the SCP room panel restarts, the Bluetooth function is disabled and the Wi-Fi function is enabled, in which</w:t>
      </w:r>
      <w:r w:rsidR="00353436" w:rsidRPr="00EE6C7C">
        <w:rPr>
          <w:sz w:val="24"/>
          <w:szCs w:val="24"/>
          <w:lang w:val="en-US"/>
        </w:rPr>
        <w:t xml:space="preserve">: </w:t>
      </w:r>
    </w:p>
    <w:p w14:paraId="4BA72606" w14:textId="021FB918" w:rsidR="00353436" w:rsidRPr="000D4EE3" w:rsidRDefault="000D4EE3">
      <w:pPr>
        <w:pStyle w:val="Akapitzlist"/>
        <w:numPr>
          <w:ilvl w:val="0"/>
          <w:numId w:val="7"/>
        </w:numPr>
        <w:rPr>
          <w:sz w:val="24"/>
          <w:szCs w:val="24"/>
          <w:lang w:val="en-US"/>
        </w:rPr>
      </w:pPr>
      <w:r w:rsidRPr="000D4EE3">
        <w:rPr>
          <w:sz w:val="24"/>
          <w:szCs w:val="24"/>
          <w:lang w:val="en-US"/>
        </w:rPr>
        <w:t>If buttons</w:t>
      </w:r>
      <w:r w:rsidR="00353436" w:rsidRPr="000D4EE3">
        <w:rPr>
          <w:sz w:val="24"/>
          <w:szCs w:val="24"/>
          <w:lang w:val="en-US"/>
        </w:rPr>
        <w:t xml:space="preserve"> LED </w:t>
      </w:r>
      <w:r w:rsidR="00353436" w:rsidRPr="00200AD7">
        <w:rPr>
          <w:noProof/>
          <w:sz w:val="24"/>
          <w:szCs w:val="24"/>
          <w:lang w:eastAsia="pl-PL"/>
        </w:rPr>
        <w:drawing>
          <wp:inline distT="0" distB="0" distL="0" distR="0" wp14:anchorId="3F3B173F" wp14:editId="58F7A37A">
            <wp:extent cx="232409" cy="228600"/>
            <wp:effectExtent l="0" t="0" r="0" b="0"/>
            <wp:docPr id="947" name="Obraz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biLevel thresh="75000"/>
                    </a:blip>
                    <a:stretch>
                      <a:fillRect/>
                    </a:stretch>
                  </pic:blipFill>
                  <pic:spPr>
                    <a:xfrm>
                      <a:off x="0" y="0"/>
                      <a:ext cx="237755" cy="233858"/>
                    </a:xfrm>
                    <a:prstGeom prst="rect">
                      <a:avLst/>
                    </a:prstGeom>
                  </pic:spPr>
                </pic:pic>
              </a:graphicData>
            </a:graphic>
          </wp:inline>
        </w:drawing>
      </w:r>
      <w:r w:rsidRPr="000D4EE3">
        <w:rPr>
          <w:lang w:val="en-US"/>
        </w:rPr>
        <w:t xml:space="preserve"> </w:t>
      </w:r>
      <w:r w:rsidRPr="000D4EE3">
        <w:rPr>
          <w:sz w:val="24"/>
          <w:szCs w:val="24"/>
          <w:lang w:val="en-US"/>
        </w:rPr>
        <w:t>lit continuously, this indicates an active connection to the Wi-Fi network and to the website</w:t>
      </w:r>
      <w:r w:rsidR="00353436" w:rsidRPr="000D4EE3">
        <w:rPr>
          <w:sz w:val="24"/>
          <w:szCs w:val="24"/>
          <w:lang w:val="en-US"/>
        </w:rPr>
        <w:t>,</w:t>
      </w:r>
    </w:p>
    <w:p w14:paraId="666AA385" w14:textId="03D23254" w:rsidR="00353436" w:rsidRPr="000D4EE3" w:rsidRDefault="000D4EE3">
      <w:pPr>
        <w:pStyle w:val="Akapitzlist"/>
        <w:numPr>
          <w:ilvl w:val="0"/>
          <w:numId w:val="7"/>
        </w:numPr>
        <w:rPr>
          <w:sz w:val="24"/>
          <w:szCs w:val="24"/>
          <w:lang w:val="en-US"/>
        </w:rPr>
      </w:pPr>
      <w:r w:rsidRPr="000D4EE3">
        <w:rPr>
          <w:sz w:val="24"/>
          <w:szCs w:val="24"/>
          <w:lang w:val="en-US"/>
        </w:rPr>
        <w:t xml:space="preserve">If buttons LED </w:t>
      </w:r>
      <w:r w:rsidR="00353436" w:rsidRPr="00200AD7">
        <w:rPr>
          <w:noProof/>
          <w:sz w:val="24"/>
          <w:szCs w:val="24"/>
          <w:lang w:eastAsia="pl-PL"/>
        </w:rPr>
        <w:drawing>
          <wp:inline distT="0" distB="0" distL="0" distR="0" wp14:anchorId="2F476620" wp14:editId="61259531">
            <wp:extent cx="232409" cy="228600"/>
            <wp:effectExtent l="0" t="0" r="0" b="0"/>
            <wp:docPr id="948" name="Obraz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biLevel thresh="75000"/>
                    </a:blip>
                    <a:stretch>
                      <a:fillRect/>
                    </a:stretch>
                  </pic:blipFill>
                  <pic:spPr>
                    <a:xfrm>
                      <a:off x="0" y="0"/>
                      <a:ext cx="237755" cy="233858"/>
                    </a:xfrm>
                    <a:prstGeom prst="rect">
                      <a:avLst/>
                    </a:prstGeom>
                  </pic:spPr>
                </pic:pic>
              </a:graphicData>
            </a:graphic>
          </wp:inline>
        </w:drawing>
      </w:r>
      <w:r w:rsidRPr="000D4EE3">
        <w:rPr>
          <w:lang w:val="en-US"/>
        </w:rPr>
        <w:t xml:space="preserve"> </w:t>
      </w:r>
      <w:r w:rsidRPr="000D4EE3">
        <w:rPr>
          <w:sz w:val="24"/>
          <w:szCs w:val="24"/>
          <w:lang w:val="en-US"/>
        </w:rPr>
        <w:t>is not on, there is no connection to the Wi-Fi network. Please check that your login details for the local Wi-Fi network are correct</w:t>
      </w:r>
      <w:r w:rsidR="00353436" w:rsidRPr="000D4EE3">
        <w:rPr>
          <w:sz w:val="24"/>
          <w:szCs w:val="24"/>
          <w:lang w:val="en-US"/>
        </w:rPr>
        <w:t>.</w:t>
      </w:r>
    </w:p>
    <w:p w14:paraId="791194FB" w14:textId="02707E08" w:rsidR="000D4EE3" w:rsidRPr="000D4EE3" w:rsidRDefault="000D4EE3" w:rsidP="008C1ACD">
      <w:pPr>
        <w:pStyle w:val="Akapitzlist"/>
        <w:numPr>
          <w:ilvl w:val="0"/>
          <w:numId w:val="7"/>
        </w:numPr>
        <w:rPr>
          <w:sz w:val="24"/>
          <w:szCs w:val="24"/>
          <w:lang w:val="en-US"/>
        </w:rPr>
      </w:pPr>
      <w:r w:rsidRPr="00A67FE1">
        <w:rPr>
          <w:sz w:val="24"/>
          <w:szCs w:val="24"/>
          <w:lang w:val="en-US"/>
        </w:rPr>
        <w:t xml:space="preserve">If buttons LED </w:t>
      </w:r>
      <w:r w:rsidR="00353436" w:rsidRPr="00200AD7">
        <w:rPr>
          <w:noProof/>
          <w:sz w:val="24"/>
          <w:szCs w:val="24"/>
          <w:lang w:eastAsia="pl-PL"/>
        </w:rPr>
        <w:drawing>
          <wp:inline distT="0" distB="0" distL="0" distR="0" wp14:anchorId="79D96226" wp14:editId="2397347B">
            <wp:extent cx="232409" cy="228600"/>
            <wp:effectExtent l="0" t="0" r="0" b="0"/>
            <wp:docPr id="953" name="Obraz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biLevel thresh="75000"/>
                    </a:blip>
                    <a:stretch>
                      <a:fillRect/>
                    </a:stretch>
                  </pic:blipFill>
                  <pic:spPr>
                    <a:xfrm>
                      <a:off x="0" y="0"/>
                      <a:ext cx="237755" cy="233858"/>
                    </a:xfrm>
                    <a:prstGeom prst="rect">
                      <a:avLst/>
                    </a:prstGeom>
                  </pic:spPr>
                </pic:pic>
              </a:graphicData>
            </a:graphic>
          </wp:inline>
        </w:drawing>
      </w:r>
      <w:r w:rsidRPr="00A67FE1">
        <w:rPr>
          <w:sz w:val="24"/>
          <w:szCs w:val="24"/>
          <w:lang w:val="en-US"/>
        </w:rPr>
        <w:t xml:space="preserve"> flashes </w:t>
      </w:r>
      <w:r w:rsidR="00A67FE1" w:rsidRPr="00A67FE1">
        <w:rPr>
          <w:sz w:val="24"/>
          <w:szCs w:val="24"/>
          <w:lang w:val="en-US"/>
        </w:rPr>
        <w:t>(mo</w:t>
      </w:r>
      <w:r w:rsidR="00A67FE1">
        <w:rPr>
          <w:sz w:val="24"/>
          <w:szCs w:val="24"/>
          <w:lang w:val="en-US"/>
        </w:rPr>
        <w:t>re slowly than when Bluetooth is active), this means there is a Wi-Fi connection but no access to the website. Please check your internet connection.</w:t>
      </w:r>
    </w:p>
    <w:p w14:paraId="24102260" w14:textId="18D251C1" w:rsidR="00353436" w:rsidRPr="000D4EE3" w:rsidRDefault="00353436" w:rsidP="000D4EE3">
      <w:pPr>
        <w:ind w:left="360"/>
        <w:rPr>
          <w:sz w:val="24"/>
          <w:szCs w:val="24"/>
          <w:lang w:val="en-US"/>
        </w:rPr>
      </w:pPr>
    </w:p>
    <w:p w14:paraId="1A03766C" w14:textId="27250C86" w:rsidR="00353436" w:rsidRPr="00A67FE1" w:rsidRDefault="00A67FE1" w:rsidP="00A67FE1">
      <w:pPr>
        <w:pStyle w:val="Akapitzlist"/>
        <w:numPr>
          <w:ilvl w:val="0"/>
          <w:numId w:val="9"/>
        </w:numPr>
        <w:rPr>
          <w:sz w:val="24"/>
          <w:szCs w:val="24"/>
          <w:lang w:val="en-US"/>
        </w:rPr>
      </w:pPr>
      <w:r w:rsidRPr="00A67FE1">
        <w:rPr>
          <w:sz w:val="24"/>
          <w:szCs w:val="24"/>
          <w:lang w:val="en-US"/>
        </w:rPr>
        <w:t xml:space="preserve">Go to the ‘Add website installation’ option and, in the left-hand sidebar, select </w:t>
      </w:r>
      <w:r w:rsidRPr="00A67FE1">
        <w:rPr>
          <w:i/>
          <w:iCs/>
          <w:sz w:val="24"/>
          <w:szCs w:val="24"/>
          <w:lang w:val="en-US"/>
        </w:rPr>
        <w:t>‘Settings’</w:t>
      </w:r>
      <w:r w:rsidRPr="00A67FE1">
        <w:rPr>
          <w:sz w:val="24"/>
          <w:szCs w:val="24"/>
          <w:lang w:val="en-US"/>
        </w:rPr>
        <w:t xml:space="preserve"> </w:t>
      </w:r>
      <w:r w:rsidR="00353436" w:rsidRPr="00200AD7">
        <w:rPr>
          <w:noProof/>
          <w:sz w:val="24"/>
          <w:szCs w:val="24"/>
          <w:lang w:eastAsia="pl-PL"/>
        </w:rPr>
        <w:drawing>
          <wp:inline distT="0" distB="0" distL="0" distR="0" wp14:anchorId="7AC52314" wp14:editId="77DFB2A5">
            <wp:extent cx="238125" cy="249741"/>
            <wp:effectExtent l="0" t="0" r="0" b="0"/>
            <wp:docPr id="932" name="Obraz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brightnessContrast contrast="40000"/>
                              </a14:imgEffect>
                            </a14:imgLayer>
                          </a14:imgProps>
                        </a:ext>
                      </a:extLst>
                    </a:blip>
                    <a:stretch>
                      <a:fillRect/>
                    </a:stretch>
                  </pic:blipFill>
                  <pic:spPr>
                    <a:xfrm>
                      <a:off x="0" y="0"/>
                      <a:ext cx="239641" cy="251331"/>
                    </a:xfrm>
                    <a:prstGeom prst="rect">
                      <a:avLst/>
                    </a:prstGeom>
                  </pic:spPr>
                </pic:pic>
              </a:graphicData>
            </a:graphic>
          </wp:inline>
        </w:drawing>
      </w:r>
      <w:r w:rsidR="00353436" w:rsidRPr="00A67FE1">
        <w:rPr>
          <w:sz w:val="24"/>
          <w:szCs w:val="24"/>
          <w:lang w:val="en-US"/>
        </w:rPr>
        <w:t>.</w:t>
      </w:r>
    </w:p>
    <w:p w14:paraId="5255407B" w14:textId="2EB5AD5A" w:rsidR="00A13F93" w:rsidRPr="00A67FE1" w:rsidRDefault="00A67FE1">
      <w:pPr>
        <w:pStyle w:val="Akapitzlist"/>
        <w:numPr>
          <w:ilvl w:val="0"/>
          <w:numId w:val="9"/>
        </w:numPr>
        <w:rPr>
          <w:sz w:val="24"/>
          <w:szCs w:val="24"/>
          <w:lang w:val="en-US"/>
        </w:rPr>
      </w:pPr>
      <w:r w:rsidRPr="00A67FE1">
        <w:rPr>
          <w:sz w:val="24"/>
          <w:szCs w:val="24"/>
          <w:lang w:val="en-US"/>
        </w:rPr>
        <w:t>Click ‘+ Add component’ to add a heat recovery unit to the system. Adding a heat recovery unit will display tiles on the homepage of the website for configuring and operating the unit</w:t>
      </w:r>
      <w:r w:rsidR="00353436" w:rsidRPr="00A67FE1">
        <w:rPr>
          <w:sz w:val="24"/>
          <w:szCs w:val="24"/>
          <w:lang w:val="en-US"/>
        </w:rPr>
        <w:t>.</w:t>
      </w:r>
    </w:p>
    <w:p w14:paraId="2B979DA8" w14:textId="77777777" w:rsidR="00A13F93" w:rsidRDefault="00A13F93" w:rsidP="00A13F93">
      <w:pPr>
        <w:rPr>
          <w:sz w:val="24"/>
        </w:rPr>
      </w:pPr>
      <w:r w:rsidRPr="00EB3F67">
        <w:rPr>
          <w:noProof/>
          <w:sz w:val="24"/>
          <w:lang w:eastAsia="pl-PL"/>
        </w:rPr>
        <w:lastRenderedPageBreak/>
        <w:drawing>
          <wp:inline distT="0" distB="0" distL="0" distR="0" wp14:anchorId="1D7F20AF" wp14:editId="1CC4EB00">
            <wp:extent cx="5844844" cy="3105070"/>
            <wp:effectExtent l="0" t="0" r="3810" b="635"/>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61543" cy="3113942"/>
                    </a:xfrm>
                    <a:prstGeom prst="rect">
                      <a:avLst/>
                    </a:prstGeom>
                  </pic:spPr>
                </pic:pic>
              </a:graphicData>
            </a:graphic>
          </wp:inline>
        </w:drawing>
      </w:r>
    </w:p>
    <w:p w14:paraId="7287F784" w14:textId="77777777" w:rsidR="00A13F93" w:rsidRDefault="00A13F93" w:rsidP="00A13F93">
      <w:pPr>
        <w:rPr>
          <w:sz w:val="24"/>
        </w:rPr>
      </w:pPr>
      <w:r>
        <w:rPr>
          <w:noProof/>
          <w:sz w:val="24"/>
          <w:lang w:eastAsia="pl-PL"/>
        </w:rPr>
        <w:drawing>
          <wp:inline distT="0" distB="0" distL="0" distR="0" wp14:anchorId="26A2516D" wp14:editId="3C1A87E8">
            <wp:extent cx="5833871" cy="2969971"/>
            <wp:effectExtent l="0" t="0" r="0" b="190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56714" cy="2981600"/>
                    </a:xfrm>
                    <a:prstGeom prst="rect">
                      <a:avLst/>
                    </a:prstGeom>
                    <a:noFill/>
                    <a:ln>
                      <a:noFill/>
                    </a:ln>
                  </pic:spPr>
                </pic:pic>
              </a:graphicData>
            </a:graphic>
          </wp:inline>
        </w:drawing>
      </w:r>
    </w:p>
    <w:p w14:paraId="652F79B6" w14:textId="33657397" w:rsidR="00A13F93" w:rsidRPr="00362219" w:rsidRDefault="00A13F93" w:rsidP="00A13F93">
      <w:pPr>
        <w:rPr>
          <w:sz w:val="24"/>
          <w:lang w:val="en-US"/>
        </w:rPr>
      </w:pPr>
      <w:r>
        <w:rPr>
          <w:noProof/>
          <w:sz w:val="24"/>
          <w:lang w:eastAsia="pl-PL"/>
        </w:rPr>
        <w:drawing>
          <wp:inline distT="0" distB="0" distL="0" distR="0" wp14:anchorId="60DCA9CB" wp14:editId="0C6ABAC6">
            <wp:extent cx="917952" cy="314554"/>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7770" cy="335052"/>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 fan speed</w:t>
      </w:r>
      <w:r w:rsidRPr="00362219">
        <w:rPr>
          <w:sz w:val="24"/>
          <w:lang w:val="en-US"/>
        </w:rPr>
        <w:t>;</w:t>
      </w:r>
    </w:p>
    <w:p w14:paraId="695D3792" w14:textId="58857480" w:rsidR="00A13F93" w:rsidRPr="00362219" w:rsidRDefault="00A13F93" w:rsidP="00A13F93">
      <w:pPr>
        <w:rPr>
          <w:sz w:val="24"/>
          <w:lang w:val="en-US"/>
        </w:rPr>
      </w:pPr>
      <w:r>
        <w:rPr>
          <w:noProof/>
          <w:sz w:val="24"/>
          <w:lang w:eastAsia="pl-PL"/>
        </w:rPr>
        <w:drawing>
          <wp:inline distT="0" distB="0" distL="0" distR="0" wp14:anchorId="758BF23A" wp14:editId="14D89309">
            <wp:extent cx="3226003" cy="325289"/>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53537" cy="338149"/>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w:t>
      </w:r>
      <w:r w:rsidRPr="00362219">
        <w:rPr>
          <w:sz w:val="24"/>
          <w:lang w:val="en-US"/>
        </w:rPr>
        <w:t xml:space="preserve"> temperatur</w:t>
      </w:r>
      <w:r w:rsidR="00362219">
        <w:rPr>
          <w:sz w:val="24"/>
          <w:lang w:val="en-US"/>
        </w:rPr>
        <w:t>e</w:t>
      </w:r>
      <w:r w:rsidRPr="00362219">
        <w:rPr>
          <w:sz w:val="24"/>
          <w:lang w:val="en-US"/>
        </w:rPr>
        <w:t>;</w:t>
      </w:r>
    </w:p>
    <w:p w14:paraId="3829D0EE" w14:textId="225638AC" w:rsidR="00A13F93" w:rsidRPr="00362219" w:rsidRDefault="00A13F93" w:rsidP="00A13F93">
      <w:pPr>
        <w:rPr>
          <w:sz w:val="24"/>
          <w:lang w:val="en-US"/>
        </w:rPr>
      </w:pPr>
      <w:r>
        <w:rPr>
          <w:noProof/>
          <w:sz w:val="24"/>
          <w:lang w:eastAsia="pl-PL"/>
        </w:rPr>
        <w:drawing>
          <wp:inline distT="0" distB="0" distL="0" distR="0" wp14:anchorId="538D6C67" wp14:editId="738484BB">
            <wp:extent cx="621918" cy="431597"/>
            <wp:effectExtent l="0" t="0" r="6985"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1820" cy="438469"/>
                    </a:xfrm>
                    <a:prstGeom prst="rect">
                      <a:avLst/>
                    </a:prstGeom>
                    <a:noFill/>
                    <a:ln>
                      <a:noFill/>
                    </a:ln>
                  </pic:spPr>
                </pic:pic>
              </a:graphicData>
            </a:graphic>
          </wp:inline>
        </w:drawing>
      </w:r>
      <w:r w:rsidRPr="00362219">
        <w:rPr>
          <w:sz w:val="24"/>
          <w:lang w:val="en-US"/>
        </w:rPr>
        <w:t xml:space="preserve"> - </w:t>
      </w:r>
      <w:r w:rsidR="00362219" w:rsidRPr="00362219">
        <w:rPr>
          <w:sz w:val="24"/>
          <w:lang w:val="en-US"/>
        </w:rPr>
        <w:t>current humidity</w:t>
      </w:r>
      <w:r w:rsidRPr="00362219">
        <w:rPr>
          <w:sz w:val="24"/>
          <w:lang w:val="en-US"/>
        </w:rPr>
        <w:t xml:space="preserve">; </w:t>
      </w:r>
    </w:p>
    <w:p w14:paraId="3740FBB9" w14:textId="39123F2A" w:rsidR="00A13F93" w:rsidRPr="00362219" w:rsidRDefault="00A13F93" w:rsidP="00A13F93">
      <w:pPr>
        <w:rPr>
          <w:sz w:val="24"/>
          <w:lang w:val="en-US"/>
        </w:rPr>
      </w:pPr>
      <w:r>
        <w:rPr>
          <w:noProof/>
          <w:sz w:val="24"/>
          <w:lang w:eastAsia="pl-PL"/>
        </w:rPr>
        <w:drawing>
          <wp:inline distT="0" distB="0" distL="0" distR="0" wp14:anchorId="3DE4E78E" wp14:editId="1194028A">
            <wp:extent cx="691170" cy="365709"/>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42062" cy="392637"/>
                    </a:xfrm>
                    <a:prstGeom prst="rect">
                      <a:avLst/>
                    </a:prstGeom>
                    <a:noFill/>
                    <a:ln>
                      <a:noFill/>
                    </a:ln>
                  </pic:spPr>
                </pic:pic>
              </a:graphicData>
            </a:graphic>
          </wp:inline>
        </w:drawing>
      </w:r>
      <w:r w:rsidRPr="00362219">
        <w:rPr>
          <w:sz w:val="24"/>
          <w:lang w:val="en-US"/>
        </w:rPr>
        <w:t xml:space="preserve">- </w:t>
      </w:r>
      <w:r w:rsidR="00362219" w:rsidRPr="00362219">
        <w:rPr>
          <w:sz w:val="24"/>
          <w:lang w:val="en-US"/>
        </w:rPr>
        <w:t>number of days remaining until the filters need replacing</w:t>
      </w:r>
      <w:r w:rsidRPr="00362219">
        <w:rPr>
          <w:sz w:val="24"/>
          <w:lang w:val="en-US"/>
        </w:rPr>
        <w:t xml:space="preserve">. </w:t>
      </w:r>
    </w:p>
    <w:p w14:paraId="5305CA10" w14:textId="3273354D" w:rsidR="00A13F93" w:rsidRPr="00362219" w:rsidRDefault="00362219" w:rsidP="00A13F93">
      <w:pPr>
        <w:rPr>
          <w:sz w:val="24"/>
          <w:lang w:val="en-US"/>
        </w:rPr>
      </w:pPr>
      <w:r w:rsidRPr="00362219">
        <w:rPr>
          <w:sz w:val="24"/>
          <w:lang w:val="en-US"/>
        </w:rPr>
        <w:t>The settings and functions are the same as those described in section 3.2</w:t>
      </w:r>
      <w:r w:rsidR="00A13F93" w:rsidRPr="00362219">
        <w:rPr>
          <w:sz w:val="24"/>
          <w:lang w:val="en-US"/>
        </w:rPr>
        <w:t>.</w:t>
      </w:r>
    </w:p>
    <w:p w14:paraId="2025AA32" w14:textId="01F9364B" w:rsidR="00A13F93" w:rsidRPr="00AD086A" w:rsidRDefault="00A13F93" w:rsidP="00A13F93">
      <w:pPr>
        <w:pStyle w:val="Nagwek2"/>
        <w:numPr>
          <w:ilvl w:val="1"/>
          <w:numId w:val="2"/>
        </w:numPr>
        <w:rPr>
          <w:sz w:val="24"/>
        </w:rPr>
      </w:pPr>
      <w:bookmarkStart w:id="23" w:name="_Toc185230586"/>
      <w:bookmarkStart w:id="24" w:name="_Toc207177616"/>
      <w:bookmarkStart w:id="25" w:name="_Toc237355755"/>
      <w:r>
        <w:lastRenderedPageBreak/>
        <w:t>T</w:t>
      </w:r>
      <w:bookmarkEnd w:id="23"/>
      <w:bookmarkEnd w:id="24"/>
      <w:r w:rsidR="004A7583">
        <w:t xml:space="preserve">ime </w:t>
      </w:r>
      <w:proofErr w:type="spellStart"/>
      <w:r w:rsidR="004A7583">
        <w:t>modes</w:t>
      </w:r>
      <w:bookmarkEnd w:id="25"/>
      <w:proofErr w:type="spellEnd"/>
    </w:p>
    <w:p w14:paraId="5FFF0698" w14:textId="0F49CB13" w:rsidR="00A13F93" w:rsidRPr="004A7583" w:rsidRDefault="004A7583" w:rsidP="00A13F93">
      <w:pPr>
        <w:rPr>
          <w:sz w:val="24"/>
          <w:szCs w:val="24"/>
          <w:lang w:val="en-US"/>
        </w:rPr>
      </w:pPr>
      <w:r w:rsidRPr="004A7583">
        <w:rPr>
          <w:sz w:val="24"/>
          <w:szCs w:val="24"/>
          <w:lang w:val="en-US"/>
        </w:rPr>
        <w:t xml:space="preserve">The air handling unit operates according to a weekly </w:t>
      </w:r>
      <w:proofErr w:type="spellStart"/>
      <w:r w:rsidRPr="004A7583">
        <w:rPr>
          <w:sz w:val="24"/>
          <w:szCs w:val="24"/>
          <w:lang w:val="en-US"/>
        </w:rPr>
        <w:t>programme</w:t>
      </w:r>
      <w:proofErr w:type="spellEnd"/>
      <w:r w:rsidRPr="004A7583">
        <w:rPr>
          <w:sz w:val="24"/>
          <w:szCs w:val="24"/>
          <w:lang w:val="en-US"/>
        </w:rPr>
        <w:t xml:space="preserve">, but time-based modes – such as ‘party’ or ‘fireplace’ – take precedence. Once the time-based mode has ended, the unit returns to operating according to the weekly </w:t>
      </w:r>
      <w:proofErr w:type="spellStart"/>
      <w:r w:rsidRPr="004A7583">
        <w:rPr>
          <w:sz w:val="24"/>
          <w:szCs w:val="24"/>
          <w:lang w:val="en-US"/>
        </w:rPr>
        <w:t>programme</w:t>
      </w:r>
      <w:proofErr w:type="spellEnd"/>
      <w:r w:rsidR="00A13F93" w:rsidRPr="004A7583">
        <w:rPr>
          <w:sz w:val="24"/>
          <w:szCs w:val="24"/>
          <w:lang w:val="en-US"/>
        </w:rPr>
        <w:t>.</w:t>
      </w:r>
    </w:p>
    <w:p w14:paraId="55ACEB88" w14:textId="216FAEBB" w:rsidR="00A13F93" w:rsidRPr="004A7583" w:rsidRDefault="004A7583">
      <w:pPr>
        <w:pStyle w:val="Akapitzlist"/>
        <w:numPr>
          <w:ilvl w:val="0"/>
          <w:numId w:val="10"/>
        </w:numPr>
        <w:rPr>
          <w:sz w:val="24"/>
          <w:szCs w:val="24"/>
          <w:lang w:val="en-US"/>
        </w:rPr>
      </w:pPr>
      <w:r w:rsidRPr="004A7583">
        <w:rPr>
          <w:sz w:val="24"/>
          <w:szCs w:val="24"/>
          <w:lang w:val="en-US"/>
        </w:rPr>
        <w:t>60-minute Off mode: suspends the operation of the air handling unit; this mode can be used, for example, whilst the building’s occupants are away</w:t>
      </w:r>
      <w:r w:rsidR="00A13F93" w:rsidRPr="004A7583">
        <w:rPr>
          <w:sz w:val="24"/>
          <w:szCs w:val="24"/>
          <w:lang w:val="en-US"/>
        </w:rPr>
        <w:t>.</w:t>
      </w:r>
    </w:p>
    <w:p w14:paraId="65D492FA" w14:textId="60B981F4" w:rsidR="00A13F93" w:rsidRPr="004A7583" w:rsidRDefault="004A7583">
      <w:pPr>
        <w:pStyle w:val="Akapitzlist"/>
        <w:numPr>
          <w:ilvl w:val="0"/>
          <w:numId w:val="10"/>
        </w:numPr>
        <w:rPr>
          <w:sz w:val="24"/>
          <w:szCs w:val="24"/>
          <w:lang w:val="en-US"/>
        </w:rPr>
      </w:pPr>
      <w:r w:rsidRPr="004A7583">
        <w:rPr>
          <w:sz w:val="24"/>
          <w:szCs w:val="24"/>
          <w:lang w:val="en-US"/>
        </w:rPr>
        <w:t>Party Mode: when activated, this forces the boiler to operate in stage 3 for a specified period of time</w:t>
      </w:r>
    </w:p>
    <w:p w14:paraId="2717611B" w14:textId="7A3B7E58" w:rsidR="00A13F93" w:rsidRPr="004A7583" w:rsidRDefault="004A7583">
      <w:pPr>
        <w:pStyle w:val="Akapitzlist"/>
        <w:numPr>
          <w:ilvl w:val="0"/>
          <w:numId w:val="10"/>
        </w:numPr>
        <w:rPr>
          <w:sz w:val="24"/>
          <w:szCs w:val="24"/>
          <w:lang w:val="en-US"/>
        </w:rPr>
      </w:pPr>
      <w:r w:rsidRPr="004A7583">
        <w:rPr>
          <w:sz w:val="24"/>
          <w:szCs w:val="24"/>
          <w:lang w:val="en-US"/>
        </w:rPr>
        <w:t>This mode can be used, for example, when there are a number of people in the room</w:t>
      </w:r>
      <w:r w:rsidR="00A13F93" w:rsidRPr="004A7583">
        <w:rPr>
          <w:sz w:val="24"/>
          <w:szCs w:val="24"/>
          <w:lang w:val="en-US"/>
        </w:rPr>
        <w:t xml:space="preserve">. </w:t>
      </w:r>
    </w:p>
    <w:p w14:paraId="46F50BF2" w14:textId="32477262" w:rsidR="00A13F93" w:rsidRPr="004A7583" w:rsidRDefault="004A7583" w:rsidP="00A13F93">
      <w:pPr>
        <w:rPr>
          <w:sz w:val="24"/>
          <w:szCs w:val="24"/>
          <w:lang w:val="en-US"/>
        </w:rPr>
      </w:pPr>
      <w:r w:rsidRPr="004A7583">
        <w:rPr>
          <w:sz w:val="24"/>
          <w:szCs w:val="24"/>
          <w:lang w:val="en-US"/>
        </w:rPr>
        <w:t>Fireplace: if this function is enabled, the supply fan will be set to maximum speed and the extract fan will be switched off for 3 minutes. This is intended to temporarily create positive pressure in the building, ensuring that no smoke escapes into the room whilst the fireplace is in use</w:t>
      </w:r>
      <w:r w:rsidR="00A13F93" w:rsidRPr="004A7583">
        <w:rPr>
          <w:sz w:val="24"/>
          <w:szCs w:val="24"/>
          <w:lang w:val="en-US"/>
        </w:rPr>
        <w:t>.</w:t>
      </w:r>
    </w:p>
    <w:p w14:paraId="41D8132A" w14:textId="77777777" w:rsidR="00A13F93" w:rsidRDefault="00A13F93" w:rsidP="00A13F93">
      <w:pPr>
        <w:pStyle w:val="Nagwek2"/>
        <w:numPr>
          <w:ilvl w:val="1"/>
          <w:numId w:val="2"/>
        </w:numPr>
      </w:pPr>
      <w:bookmarkStart w:id="26" w:name="_Toc185230587"/>
      <w:bookmarkStart w:id="27" w:name="_Toc207177617"/>
      <w:bookmarkStart w:id="28" w:name="_Toc237355756"/>
      <w:r>
        <w:t>Bypass</w:t>
      </w:r>
      <w:bookmarkEnd w:id="26"/>
      <w:bookmarkEnd w:id="27"/>
      <w:bookmarkEnd w:id="28"/>
    </w:p>
    <w:p w14:paraId="1963FA57" w14:textId="468A57B4" w:rsidR="00A13F93" w:rsidRPr="004A7583" w:rsidRDefault="004A7583" w:rsidP="00A13F93">
      <w:pPr>
        <w:rPr>
          <w:sz w:val="24"/>
          <w:szCs w:val="24"/>
          <w:lang w:val="en-US"/>
        </w:rPr>
      </w:pPr>
      <w:r w:rsidRPr="004A7583">
        <w:rPr>
          <w:sz w:val="24"/>
          <w:szCs w:val="24"/>
          <w:lang w:val="en-US"/>
        </w:rPr>
        <w:t>Bypass – used to cool rooms at night in summer, when it is hot inside the house and the outside temperature is lower at night. When the electronic bypass is active, one fan operates (either the supply or extract fan, with air exchange taking place through an open window); the air does not recover heat via the heat exchanger and is fed directly into the rooms at a cool temperature. This function operates when the outside temperature is lower than the room temperature and when the outside temperature is higher than the bypass activation threshold. During the summer, to improve comfort, it is recommended to activate the bypass in the main menu, on the page</w:t>
      </w:r>
      <w:r w:rsidRPr="004A7583">
        <w:rPr>
          <w:sz w:val="24"/>
          <w:szCs w:val="24"/>
          <w:lang w:val="en-US"/>
        </w:rPr>
        <w:t xml:space="preserve"> </w:t>
      </w:r>
      <w:hyperlink r:id="rId64" w:history="1">
        <w:r w:rsidR="00A13F93" w:rsidRPr="004A7583">
          <w:rPr>
            <w:rStyle w:val="Hipercze"/>
            <w:sz w:val="24"/>
            <w:szCs w:val="24"/>
            <w:lang w:val="en-US"/>
          </w:rPr>
          <w:t>www.econetcloud.eu</w:t>
        </w:r>
      </w:hyperlink>
      <w:r w:rsidR="00A13F93" w:rsidRPr="004A7583">
        <w:rPr>
          <w:sz w:val="24"/>
          <w:szCs w:val="24"/>
          <w:lang w:val="en-US"/>
        </w:rPr>
        <w:t xml:space="preserve"> .</w:t>
      </w:r>
    </w:p>
    <w:p w14:paraId="2B87AB68" w14:textId="5B866E09" w:rsidR="00A13F93" w:rsidRPr="004A7583" w:rsidRDefault="004A7583">
      <w:pPr>
        <w:pStyle w:val="Akapitzlist"/>
        <w:numPr>
          <w:ilvl w:val="0"/>
          <w:numId w:val="11"/>
        </w:numPr>
        <w:rPr>
          <w:iCs/>
          <w:sz w:val="24"/>
          <w:szCs w:val="24"/>
          <w:lang w:val="en-US"/>
        </w:rPr>
      </w:pPr>
      <w:r w:rsidRPr="004A7583">
        <w:rPr>
          <w:i/>
          <w:sz w:val="24"/>
          <w:szCs w:val="24"/>
          <w:lang w:val="en-US"/>
        </w:rPr>
        <w:t xml:space="preserve">Winter mode – </w:t>
      </w:r>
      <w:r w:rsidRPr="004A7583">
        <w:rPr>
          <w:iCs/>
          <w:sz w:val="24"/>
          <w:szCs w:val="24"/>
          <w:lang w:val="en-US"/>
        </w:rPr>
        <w:t>the temperature (6 degrees by default) below which winter mode will be activated</w:t>
      </w:r>
      <w:r w:rsidR="00A13F93" w:rsidRPr="004A7583">
        <w:rPr>
          <w:iCs/>
          <w:sz w:val="24"/>
          <w:szCs w:val="24"/>
          <w:lang w:val="en-US"/>
        </w:rPr>
        <w:t xml:space="preserve">.  </w:t>
      </w:r>
    </w:p>
    <w:p w14:paraId="0EC7796B" w14:textId="04E7D98D" w:rsidR="00A13F93" w:rsidRPr="004A7583" w:rsidRDefault="004A7583">
      <w:pPr>
        <w:pStyle w:val="Akapitzlist"/>
        <w:numPr>
          <w:ilvl w:val="0"/>
          <w:numId w:val="11"/>
        </w:numPr>
        <w:rPr>
          <w:sz w:val="24"/>
          <w:szCs w:val="24"/>
          <w:lang w:val="en-US"/>
        </w:rPr>
      </w:pPr>
      <w:r w:rsidRPr="004A7583">
        <w:rPr>
          <w:i/>
          <w:iCs/>
          <w:sz w:val="24"/>
          <w:szCs w:val="24"/>
          <w:lang w:val="en-US"/>
        </w:rPr>
        <w:t>Summer mode activation hysteresis</w:t>
      </w:r>
      <w:r w:rsidRPr="004A7583">
        <w:rPr>
          <w:sz w:val="24"/>
          <w:szCs w:val="24"/>
          <w:lang w:val="en-US"/>
        </w:rPr>
        <w:t xml:space="preserve"> – the hysteresis value for mode change (default 14 degrees); if the outdoor temperature rises above </w:t>
      </w:r>
      <w:r w:rsidRPr="004A7583">
        <w:rPr>
          <w:i/>
          <w:iCs/>
          <w:sz w:val="24"/>
          <w:szCs w:val="24"/>
          <w:lang w:val="en-US"/>
        </w:rPr>
        <w:t>the winter mode activation threshold plus the summer mode activation</w:t>
      </w:r>
      <w:r w:rsidRPr="004A7583">
        <w:rPr>
          <w:sz w:val="24"/>
          <w:szCs w:val="24"/>
          <w:lang w:val="en-US"/>
        </w:rPr>
        <w:t xml:space="preserve"> hysteresis, summer mode will be activated. In summer mode, the bypass and GWC can operate in cooling mode</w:t>
      </w:r>
    </w:p>
    <w:p w14:paraId="1589C009" w14:textId="288E8543" w:rsidR="00A13F93" w:rsidRDefault="004A7583" w:rsidP="00A13F93">
      <w:pPr>
        <w:pStyle w:val="Nagwek2"/>
        <w:numPr>
          <w:ilvl w:val="1"/>
          <w:numId w:val="2"/>
        </w:numPr>
      </w:pPr>
      <w:bookmarkStart w:id="29" w:name="_Toc237355757"/>
      <w:r>
        <w:t>Software update</w:t>
      </w:r>
      <w:bookmarkEnd w:id="29"/>
    </w:p>
    <w:p w14:paraId="3FE13317" w14:textId="405650C9" w:rsidR="009E5EA3" w:rsidRPr="004A7583" w:rsidRDefault="00A13F93" w:rsidP="00787D76">
      <w:pPr>
        <w:rPr>
          <w:lang w:val="en-US"/>
        </w:rPr>
      </w:pPr>
      <w:r w:rsidRPr="004A7583">
        <w:rPr>
          <w:lang w:val="en-US"/>
        </w:rPr>
        <w:t xml:space="preserve"> </w:t>
      </w:r>
      <w:r w:rsidR="004A7583" w:rsidRPr="004A7583">
        <w:rPr>
          <w:sz w:val="24"/>
          <w:szCs w:val="24"/>
          <w:lang w:val="en-US"/>
        </w:rPr>
        <w:t xml:space="preserve">Software updates for both the SCP room controller and the heat recovery unit’s main board must be carried out by </w:t>
      </w:r>
      <w:r w:rsidR="004A7583">
        <w:rPr>
          <w:sz w:val="24"/>
          <w:szCs w:val="24"/>
          <w:lang w:val="en-US"/>
        </w:rPr>
        <w:t>using</w:t>
      </w:r>
      <w:r w:rsidR="004A7583" w:rsidRPr="004A7583">
        <w:rPr>
          <w:sz w:val="24"/>
          <w:szCs w:val="24"/>
          <w:lang w:val="en-US"/>
        </w:rPr>
        <w:t xml:space="preserve"> </w:t>
      </w:r>
      <w:hyperlink r:id="rId65" w:history="1">
        <w:r w:rsidRPr="004A7583">
          <w:rPr>
            <w:rStyle w:val="Hipercze"/>
            <w:sz w:val="24"/>
            <w:szCs w:val="24"/>
            <w:lang w:val="en-US"/>
          </w:rPr>
          <w:t>www.econetcloud.eu</w:t>
        </w:r>
      </w:hyperlink>
      <w:r w:rsidRPr="004A7583">
        <w:rPr>
          <w:sz w:val="24"/>
          <w:szCs w:val="24"/>
          <w:lang w:val="en-US"/>
        </w:rPr>
        <w:t xml:space="preserve"> </w:t>
      </w:r>
      <w:r w:rsidR="004A7583">
        <w:rPr>
          <w:sz w:val="24"/>
          <w:szCs w:val="24"/>
          <w:lang w:val="en-US"/>
        </w:rPr>
        <w:t>website</w:t>
      </w:r>
      <w:r w:rsidRPr="004A7583">
        <w:rPr>
          <w:sz w:val="24"/>
          <w:szCs w:val="24"/>
          <w:lang w:val="en-US"/>
        </w:rPr>
        <w:t xml:space="preserve">. </w:t>
      </w:r>
      <w:r w:rsidR="004A7583" w:rsidRPr="004A7583">
        <w:rPr>
          <w:sz w:val="24"/>
          <w:szCs w:val="24"/>
          <w:lang w:val="en-US"/>
        </w:rPr>
        <w:t>In the ‘Installation Settings’ tab, you will find an icon indicating that a newer version of the software is available. The update will be automatically downloaded and installed on the controller. The process will not result in the loss of any saved settings.</w:t>
      </w:r>
    </w:p>
    <w:p w14:paraId="757FF4B0" w14:textId="77777777" w:rsidR="009E5EA3" w:rsidRPr="004A7583" w:rsidRDefault="009E5EA3" w:rsidP="00787D76">
      <w:pPr>
        <w:rPr>
          <w:lang w:val="en-US"/>
        </w:rPr>
      </w:pPr>
    </w:p>
    <w:p w14:paraId="06D2D14D" w14:textId="77777777" w:rsidR="009E5EA3" w:rsidRPr="004A7583" w:rsidRDefault="009E5EA3" w:rsidP="00787D76">
      <w:pPr>
        <w:rPr>
          <w:lang w:val="en-US"/>
        </w:rPr>
      </w:pPr>
    </w:p>
    <w:p w14:paraId="54A3FC5F" w14:textId="0B43B6F6" w:rsidR="00890CB4" w:rsidRPr="00D26532" w:rsidRDefault="00D26532" w:rsidP="00D26532">
      <w:pPr>
        <w:pStyle w:val="Akapitzlist"/>
        <w:numPr>
          <w:ilvl w:val="0"/>
          <w:numId w:val="2"/>
        </w:numPr>
        <w:rPr>
          <w:rFonts w:eastAsiaTheme="majorEastAsia" w:cstheme="majorBidi"/>
          <w:b/>
          <w:color w:val="49A72B"/>
          <w:sz w:val="32"/>
          <w:szCs w:val="32"/>
          <w:lang w:val="en-US"/>
        </w:rPr>
      </w:pPr>
      <w:r w:rsidRPr="00D26532">
        <w:rPr>
          <w:rFonts w:eastAsiaTheme="majorEastAsia" w:cstheme="majorBidi"/>
          <w:b/>
          <w:color w:val="49A72B"/>
          <w:sz w:val="32"/>
          <w:szCs w:val="32"/>
          <w:lang w:val="en-US"/>
        </w:rPr>
        <w:lastRenderedPageBreak/>
        <w:t>Construction of an air-handling unit</w:t>
      </w:r>
    </w:p>
    <w:p w14:paraId="5AA0BF24" w14:textId="756974D6"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taken</w:t>
      </w:r>
      <w:proofErr w:type="spellEnd"/>
      <w:r>
        <w:rPr>
          <w:rFonts w:cstheme="minorHAnsi"/>
          <w:kern w:val="24"/>
          <w:sz w:val="24"/>
        </w:rPr>
        <w:t xml:space="preserve"> from </w:t>
      </w:r>
      <w:proofErr w:type="spellStart"/>
      <w:r>
        <w:rPr>
          <w:rFonts w:cstheme="minorHAnsi"/>
          <w:kern w:val="24"/>
          <w:sz w:val="24"/>
        </w:rPr>
        <w:t>rooms</w:t>
      </w:r>
      <w:proofErr w:type="spellEnd"/>
      <w:r>
        <w:rPr>
          <w:rFonts w:cstheme="minorHAnsi"/>
          <w:kern w:val="24"/>
          <w:sz w:val="24"/>
        </w:rPr>
        <w:t xml:space="preserve"> </w:t>
      </w:r>
    </w:p>
    <w:p w14:paraId="63D1A4D6" w14:textId="1B5625C9" w:rsidR="00677A69" w:rsidRPr="00677A69" w:rsidRDefault="00D26532">
      <w:pPr>
        <w:pStyle w:val="Akapitzlist"/>
        <w:numPr>
          <w:ilvl w:val="0"/>
          <w:numId w:val="13"/>
        </w:numPr>
        <w:spacing w:after="0" w:line="240" w:lineRule="auto"/>
        <w:jc w:val="left"/>
        <w:rPr>
          <w:rFonts w:eastAsia="Times New Roman" w:cstheme="minorHAnsi"/>
          <w:sz w:val="24"/>
        </w:rPr>
      </w:pPr>
      <w:r>
        <w:rPr>
          <w:rFonts w:eastAsia="Times New Roman" w:cstheme="minorHAnsi"/>
          <w:sz w:val="24"/>
        </w:rPr>
        <w:t xml:space="preserve">Air </w:t>
      </w:r>
      <w:proofErr w:type="spellStart"/>
      <w:r>
        <w:rPr>
          <w:rFonts w:eastAsia="Times New Roman" w:cstheme="minorHAnsi"/>
          <w:sz w:val="24"/>
        </w:rPr>
        <w:t>supply</w:t>
      </w:r>
      <w:proofErr w:type="spellEnd"/>
      <w:r>
        <w:rPr>
          <w:rFonts w:eastAsia="Times New Roman" w:cstheme="minorHAnsi"/>
          <w:sz w:val="24"/>
        </w:rPr>
        <w:t xml:space="preserve"> to </w:t>
      </w:r>
      <w:proofErr w:type="spellStart"/>
      <w:r>
        <w:rPr>
          <w:rFonts w:eastAsia="Times New Roman" w:cstheme="minorHAnsi"/>
          <w:sz w:val="24"/>
        </w:rPr>
        <w:t>rooms</w:t>
      </w:r>
      <w:proofErr w:type="spellEnd"/>
    </w:p>
    <w:p w14:paraId="7CADA0FF" w14:textId="42FEE6EE" w:rsidR="00677A69" w:rsidRPr="00677A69" w:rsidRDefault="00677A69">
      <w:pPr>
        <w:pStyle w:val="Akapitzlist"/>
        <w:numPr>
          <w:ilvl w:val="0"/>
          <w:numId w:val="13"/>
        </w:numPr>
        <w:spacing w:after="0" w:line="240" w:lineRule="auto"/>
        <w:jc w:val="left"/>
        <w:rPr>
          <w:rFonts w:eastAsia="Times New Roman" w:cstheme="minorHAnsi"/>
          <w:sz w:val="24"/>
        </w:rPr>
      </w:pPr>
      <w:proofErr w:type="spellStart"/>
      <w:r w:rsidRPr="00677A69">
        <w:rPr>
          <w:rFonts w:eastAsia="Times New Roman" w:cstheme="minorHAnsi"/>
          <w:sz w:val="24"/>
        </w:rPr>
        <w:t>Filt</w:t>
      </w:r>
      <w:r w:rsidR="00D26532">
        <w:rPr>
          <w:rFonts w:eastAsia="Times New Roman" w:cstheme="minorHAnsi"/>
          <w:sz w:val="24"/>
        </w:rPr>
        <w:t>er</w:t>
      </w:r>
      <w:proofErr w:type="spellEnd"/>
      <w:r w:rsidRPr="00677A69">
        <w:rPr>
          <w:rFonts w:eastAsia="Times New Roman" w:cstheme="minorHAnsi"/>
          <w:sz w:val="24"/>
        </w:rPr>
        <w:t xml:space="preserve"> </w:t>
      </w:r>
      <w:proofErr w:type="spellStart"/>
      <w:r w:rsidRPr="00677A69">
        <w:rPr>
          <w:rFonts w:eastAsia="Times New Roman" w:cstheme="minorHAnsi"/>
          <w:sz w:val="24"/>
        </w:rPr>
        <w:t>ePM</w:t>
      </w:r>
      <w:proofErr w:type="spellEnd"/>
      <w:r w:rsidRPr="00677A69">
        <w:rPr>
          <w:rFonts w:eastAsia="Times New Roman" w:cstheme="minorHAnsi"/>
          <w:sz w:val="24"/>
        </w:rPr>
        <w:t xml:space="preserve"> 10 50%</w:t>
      </w:r>
    </w:p>
    <w:p w14:paraId="2C064F1F" w14:textId="064F2A9B"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Supply fan</w:t>
      </w:r>
    </w:p>
    <w:p w14:paraId="0916351A" w14:textId="04379BAA" w:rsidR="00677A69" w:rsidRPr="00677A69" w:rsidRDefault="00D26532">
      <w:pPr>
        <w:pStyle w:val="Akapitzlist"/>
        <w:numPr>
          <w:ilvl w:val="0"/>
          <w:numId w:val="13"/>
        </w:numPr>
        <w:spacing w:after="0" w:line="240" w:lineRule="auto"/>
        <w:jc w:val="left"/>
        <w:rPr>
          <w:rFonts w:eastAsia="Times New Roman" w:cstheme="minorHAnsi"/>
          <w:sz w:val="24"/>
        </w:rPr>
      </w:pPr>
      <w:proofErr w:type="spellStart"/>
      <w:r>
        <w:rPr>
          <w:rFonts w:cstheme="minorHAnsi"/>
          <w:kern w:val="24"/>
          <w:sz w:val="24"/>
        </w:rPr>
        <w:t>Heat</w:t>
      </w:r>
      <w:proofErr w:type="spellEnd"/>
      <w:r>
        <w:rPr>
          <w:rFonts w:cstheme="minorHAnsi"/>
          <w:kern w:val="24"/>
          <w:sz w:val="24"/>
        </w:rPr>
        <w:t xml:space="preserve"> </w:t>
      </w:r>
      <w:proofErr w:type="spellStart"/>
      <w:r>
        <w:rPr>
          <w:rFonts w:cstheme="minorHAnsi"/>
          <w:kern w:val="24"/>
          <w:sz w:val="24"/>
        </w:rPr>
        <w:t>exchanger</w:t>
      </w:r>
      <w:proofErr w:type="spellEnd"/>
    </w:p>
    <w:p w14:paraId="33FFDBF2" w14:textId="56313931" w:rsidR="00677A69" w:rsidRPr="00677A69" w:rsidRDefault="00D26532">
      <w:pPr>
        <w:pStyle w:val="Akapitzlist"/>
        <w:numPr>
          <w:ilvl w:val="0"/>
          <w:numId w:val="13"/>
        </w:numPr>
        <w:spacing w:after="0" w:line="240" w:lineRule="auto"/>
        <w:jc w:val="left"/>
        <w:rPr>
          <w:rFonts w:eastAsia="Times New Roman" w:cstheme="minorHAnsi"/>
          <w:sz w:val="24"/>
        </w:rPr>
      </w:pPr>
      <w:r>
        <w:rPr>
          <w:rFonts w:eastAsia="Times New Roman" w:cstheme="minorHAnsi"/>
          <w:sz w:val="24"/>
        </w:rPr>
        <w:t xml:space="preserve">Control </w:t>
      </w:r>
      <w:proofErr w:type="spellStart"/>
      <w:r>
        <w:rPr>
          <w:rFonts w:eastAsia="Times New Roman" w:cstheme="minorHAnsi"/>
          <w:sz w:val="24"/>
        </w:rPr>
        <w:t>board</w:t>
      </w:r>
      <w:proofErr w:type="spellEnd"/>
    </w:p>
    <w:p w14:paraId="79A5A0E9" w14:textId="2BA0CD18" w:rsidR="00677A69" w:rsidRPr="00677A69" w:rsidRDefault="00D26532">
      <w:pPr>
        <w:pStyle w:val="Akapitzlist"/>
        <w:numPr>
          <w:ilvl w:val="0"/>
          <w:numId w:val="13"/>
        </w:numPr>
        <w:spacing w:after="0" w:line="240" w:lineRule="auto"/>
        <w:jc w:val="left"/>
        <w:rPr>
          <w:rFonts w:eastAsia="Times New Roman" w:cstheme="minorHAnsi"/>
          <w:sz w:val="24"/>
        </w:rPr>
      </w:pPr>
      <w:proofErr w:type="spellStart"/>
      <w:r>
        <w:rPr>
          <w:rFonts w:eastAsia="Times New Roman" w:cstheme="minorHAnsi"/>
          <w:sz w:val="24"/>
        </w:rPr>
        <w:t>Preheater</w:t>
      </w:r>
      <w:proofErr w:type="spellEnd"/>
    </w:p>
    <w:p w14:paraId="621B0E38" w14:textId="77777777" w:rsidR="00677A69" w:rsidRPr="00677A69" w:rsidRDefault="00677A69">
      <w:pPr>
        <w:pStyle w:val="Akapitzlist"/>
        <w:numPr>
          <w:ilvl w:val="0"/>
          <w:numId w:val="13"/>
        </w:numPr>
        <w:spacing w:after="0" w:line="240" w:lineRule="auto"/>
        <w:jc w:val="left"/>
        <w:rPr>
          <w:rFonts w:eastAsia="Times New Roman" w:cstheme="minorHAnsi"/>
          <w:sz w:val="24"/>
        </w:rPr>
      </w:pPr>
      <w:r w:rsidRPr="00677A69">
        <w:rPr>
          <w:rFonts w:eastAsia="Times New Roman" w:cstheme="minorHAnsi"/>
          <w:sz w:val="24"/>
        </w:rPr>
        <w:t>Bypass</w:t>
      </w:r>
    </w:p>
    <w:p w14:paraId="42FD52AF" w14:textId="6A2D1C98"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Exhaust fan</w:t>
      </w:r>
    </w:p>
    <w:p w14:paraId="0B59E356" w14:textId="17065905"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exhausted</w:t>
      </w:r>
      <w:proofErr w:type="spellEnd"/>
      <w:r>
        <w:rPr>
          <w:rFonts w:cstheme="minorHAnsi"/>
          <w:kern w:val="24"/>
          <w:sz w:val="24"/>
        </w:rPr>
        <w:t xml:space="preserve"> </w:t>
      </w:r>
      <w:proofErr w:type="spellStart"/>
      <w:r>
        <w:rPr>
          <w:rFonts w:cstheme="minorHAnsi"/>
          <w:kern w:val="24"/>
          <w:sz w:val="24"/>
        </w:rPr>
        <w:t>outside</w:t>
      </w:r>
      <w:proofErr w:type="spellEnd"/>
    </w:p>
    <w:p w14:paraId="127312F7" w14:textId="0A56BF78" w:rsidR="00677A69" w:rsidRPr="00677A69" w:rsidRDefault="00D26532">
      <w:pPr>
        <w:pStyle w:val="Akapitzlist"/>
        <w:numPr>
          <w:ilvl w:val="0"/>
          <w:numId w:val="13"/>
        </w:numPr>
        <w:spacing w:after="0" w:line="240" w:lineRule="auto"/>
        <w:jc w:val="left"/>
        <w:rPr>
          <w:rFonts w:eastAsia="Times New Roman" w:cstheme="minorHAnsi"/>
          <w:sz w:val="24"/>
        </w:rPr>
      </w:pPr>
      <w:r>
        <w:rPr>
          <w:rFonts w:cstheme="minorHAnsi"/>
          <w:kern w:val="24"/>
          <w:sz w:val="24"/>
        </w:rPr>
        <w:t xml:space="preserve">Air </w:t>
      </w:r>
      <w:proofErr w:type="spellStart"/>
      <w:r>
        <w:rPr>
          <w:rFonts w:cstheme="minorHAnsi"/>
          <w:kern w:val="24"/>
          <w:sz w:val="24"/>
        </w:rPr>
        <w:t>intake</w:t>
      </w:r>
      <w:proofErr w:type="spellEnd"/>
      <w:r>
        <w:rPr>
          <w:rFonts w:cstheme="minorHAnsi"/>
          <w:kern w:val="24"/>
          <w:sz w:val="24"/>
        </w:rPr>
        <w:t xml:space="preserve"> from </w:t>
      </w:r>
      <w:proofErr w:type="spellStart"/>
      <w:r>
        <w:rPr>
          <w:rFonts w:cstheme="minorHAnsi"/>
          <w:kern w:val="24"/>
          <w:sz w:val="24"/>
        </w:rPr>
        <w:t>outside</w:t>
      </w:r>
      <w:proofErr w:type="spellEnd"/>
    </w:p>
    <w:p w14:paraId="63AB5476" w14:textId="29F477D1" w:rsidR="00677A69" w:rsidRPr="00677A69" w:rsidRDefault="00677A69">
      <w:pPr>
        <w:pStyle w:val="Akapitzlist"/>
        <w:numPr>
          <w:ilvl w:val="0"/>
          <w:numId w:val="13"/>
        </w:numPr>
        <w:spacing w:after="0" w:line="240" w:lineRule="auto"/>
        <w:jc w:val="left"/>
        <w:rPr>
          <w:rFonts w:eastAsia="Times New Roman" w:cstheme="minorHAnsi"/>
          <w:sz w:val="24"/>
        </w:rPr>
      </w:pPr>
      <w:proofErr w:type="spellStart"/>
      <w:r w:rsidRPr="00677A69">
        <w:rPr>
          <w:rFonts w:cstheme="minorHAnsi"/>
          <w:kern w:val="24"/>
          <w:sz w:val="24"/>
        </w:rPr>
        <w:t>Filt</w:t>
      </w:r>
      <w:r w:rsidR="00D26532">
        <w:rPr>
          <w:rFonts w:cstheme="minorHAnsi"/>
          <w:kern w:val="24"/>
          <w:sz w:val="24"/>
        </w:rPr>
        <w:t>e</w:t>
      </w:r>
      <w:r w:rsidRPr="00677A69">
        <w:rPr>
          <w:rFonts w:cstheme="minorHAnsi"/>
          <w:kern w:val="24"/>
          <w:sz w:val="24"/>
        </w:rPr>
        <w:t>r</w:t>
      </w:r>
      <w:r w:rsidR="00D26532">
        <w:rPr>
          <w:rFonts w:cstheme="minorHAnsi"/>
          <w:kern w:val="24"/>
          <w:sz w:val="24"/>
        </w:rPr>
        <w:t>s</w:t>
      </w:r>
      <w:proofErr w:type="spellEnd"/>
      <w:r w:rsidRPr="00677A69">
        <w:rPr>
          <w:rFonts w:cstheme="minorHAnsi"/>
          <w:kern w:val="24"/>
          <w:sz w:val="24"/>
        </w:rPr>
        <w:t xml:space="preserve"> ISO CORASE 75%</w:t>
      </w:r>
    </w:p>
    <w:p w14:paraId="3ED41EB0" w14:textId="77777777" w:rsidR="00677A69" w:rsidRDefault="00677A69" w:rsidP="00677A69">
      <w:pPr>
        <w:spacing w:after="0" w:line="240" w:lineRule="auto"/>
        <w:rPr>
          <w:rFonts w:eastAsia="Times New Roman" w:cstheme="minorHAnsi"/>
          <w:szCs w:val="20"/>
        </w:rPr>
      </w:pPr>
    </w:p>
    <w:p w14:paraId="6AAA2E63" w14:textId="0FCD8D70" w:rsidR="00677A69" w:rsidRDefault="00262518" w:rsidP="00677A69">
      <w:pPr>
        <w:jc w:val="center"/>
        <w:rPr>
          <w:rFonts w:cstheme="minorHAnsi"/>
          <w:noProof/>
        </w:rPr>
      </w:pPr>
      <w:r>
        <w:rPr>
          <w:noProof/>
        </w:rPr>
        <w:drawing>
          <wp:inline distT="0" distB="0" distL="0" distR="0" wp14:anchorId="5BB7AF8B" wp14:editId="19627CCB">
            <wp:extent cx="6192000" cy="4533730"/>
            <wp:effectExtent l="0" t="0" r="0" b="635"/>
            <wp:docPr id="992394940" name="Graf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94940" name="Grafika 992394940"/>
                    <pic:cNvPicPr/>
                  </pic:nvPicPr>
                  <pic:blipFill rotWithShape="1">
                    <a:blip r:embed="rId66">
                      <a:extLst>
                        <a:ext uri="{96DAC541-7B7A-43D3-8B79-37D633B846F1}">
                          <asvg:svgBlip xmlns:asvg="http://schemas.microsoft.com/office/drawing/2016/SVG/main" r:embed="rId67"/>
                        </a:ext>
                      </a:extLst>
                    </a:blip>
                    <a:srcRect l="1654" r="1785"/>
                    <a:stretch>
                      <a:fillRect/>
                    </a:stretch>
                  </pic:blipFill>
                  <pic:spPr bwMode="auto">
                    <a:xfrm>
                      <a:off x="0" y="0"/>
                      <a:ext cx="6192000" cy="4533730"/>
                    </a:xfrm>
                    <a:prstGeom prst="rect">
                      <a:avLst/>
                    </a:prstGeom>
                    <a:ln>
                      <a:noFill/>
                    </a:ln>
                    <a:extLst>
                      <a:ext uri="{53640926-AAD7-44D8-BBD7-CCE9431645EC}">
                        <a14:shadowObscured xmlns:a14="http://schemas.microsoft.com/office/drawing/2010/main"/>
                      </a:ext>
                    </a:extLst>
                  </pic:spPr>
                </pic:pic>
              </a:graphicData>
            </a:graphic>
          </wp:inline>
        </w:drawing>
      </w:r>
    </w:p>
    <w:p w14:paraId="1DC26DC0" w14:textId="77777777" w:rsidR="00677A69" w:rsidRDefault="00677A69" w:rsidP="00677A69">
      <w:pPr>
        <w:jc w:val="center"/>
        <w:rPr>
          <w:rFonts w:cstheme="minorHAnsi"/>
          <w:noProof/>
        </w:rPr>
      </w:pPr>
    </w:p>
    <w:p w14:paraId="7589E303" w14:textId="00C2A8C2" w:rsidR="00492957" w:rsidRPr="00492957" w:rsidRDefault="00420268" w:rsidP="008F5720">
      <w:pPr>
        <w:pStyle w:val="Nagwek1"/>
        <w:numPr>
          <w:ilvl w:val="0"/>
          <w:numId w:val="2"/>
        </w:numPr>
        <w:rPr>
          <w:rFonts w:eastAsia="Times New Roman"/>
        </w:rPr>
      </w:pPr>
      <w:bookmarkStart w:id="30" w:name="_Toc237355758"/>
      <w:proofErr w:type="spellStart"/>
      <w:r>
        <w:rPr>
          <w:rFonts w:eastAsia="Times New Roman"/>
        </w:rPr>
        <w:lastRenderedPageBreak/>
        <w:t>Electrical</w:t>
      </w:r>
      <w:proofErr w:type="spellEnd"/>
      <w:r>
        <w:rPr>
          <w:rFonts w:eastAsia="Times New Roman"/>
        </w:rPr>
        <w:t xml:space="preserve"> </w:t>
      </w:r>
      <w:proofErr w:type="spellStart"/>
      <w:r>
        <w:rPr>
          <w:rFonts w:eastAsia="Times New Roman"/>
        </w:rPr>
        <w:t>diagrams</w:t>
      </w:r>
      <w:bookmarkEnd w:id="30"/>
      <w:proofErr w:type="spellEnd"/>
    </w:p>
    <w:p w14:paraId="35467910" w14:textId="2F876FA9" w:rsidR="00492957" w:rsidRPr="00492957" w:rsidRDefault="00420268" w:rsidP="008F5720">
      <w:pPr>
        <w:pStyle w:val="Nagwek2"/>
        <w:numPr>
          <w:ilvl w:val="1"/>
          <w:numId w:val="2"/>
        </w:numPr>
      </w:pPr>
      <w:bookmarkStart w:id="31" w:name="_Toc237355759"/>
      <w:r>
        <w:t xml:space="preserve">Control </w:t>
      </w:r>
      <w:proofErr w:type="spellStart"/>
      <w:r>
        <w:t>board</w:t>
      </w:r>
      <w:proofErr w:type="spellEnd"/>
      <w:r>
        <w:t xml:space="preserve"> </w:t>
      </w:r>
      <w:proofErr w:type="spellStart"/>
      <w:r>
        <w:t>electric</w:t>
      </w:r>
      <w:proofErr w:type="spellEnd"/>
      <w:r>
        <w:t xml:space="preserve"> diagram</w:t>
      </w:r>
      <w:bookmarkEnd w:id="31"/>
    </w:p>
    <w:p w14:paraId="62E0109E" w14:textId="5E61AE73" w:rsidR="00492957" w:rsidRDefault="008F5720" w:rsidP="008F5720">
      <w:pPr>
        <w:tabs>
          <w:tab w:val="left" w:pos="2025"/>
        </w:tabs>
        <w:spacing w:after="0" w:line="240" w:lineRule="auto"/>
        <w:jc w:val="center"/>
        <w:rPr>
          <w:rFonts w:eastAsia="Times New Roman" w:cstheme="minorHAnsi"/>
          <w:sz w:val="24"/>
          <w:szCs w:val="20"/>
        </w:rPr>
      </w:pPr>
      <w:r w:rsidRPr="00066FF9">
        <w:rPr>
          <w:rFonts w:cstheme="minorHAnsi"/>
          <w:b/>
          <w:noProof/>
          <w:color w:val="000000"/>
          <w:sz w:val="24"/>
          <w:szCs w:val="24"/>
          <w:lang w:eastAsia="pl-PL"/>
        </w:rPr>
        <w:drawing>
          <wp:inline distT="0" distB="0" distL="0" distR="0" wp14:anchorId="646E4984" wp14:editId="09B122CA">
            <wp:extent cx="5567680" cy="6949440"/>
            <wp:effectExtent l="0" t="0" r="0" b="3810"/>
            <wp:docPr id="344" name="Obraz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Kopie robocze\Schematy\ST-345_2_2_A-page-001.jp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567680" cy="6949440"/>
                    </a:xfrm>
                    <a:prstGeom prst="rect">
                      <a:avLst/>
                    </a:prstGeom>
                    <a:noFill/>
                    <a:ln>
                      <a:noFill/>
                    </a:ln>
                  </pic:spPr>
                </pic:pic>
              </a:graphicData>
            </a:graphic>
          </wp:inline>
        </w:drawing>
      </w:r>
    </w:p>
    <w:p w14:paraId="1D1A98D3" w14:textId="77777777" w:rsidR="008F5720" w:rsidRDefault="008F5720" w:rsidP="008F5720">
      <w:pPr>
        <w:tabs>
          <w:tab w:val="left" w:pos="2025"/>
        </w:tabs>
        <w:spacing w:after="0" w:line="240" w:lineRule="auto"/>
        <w:jc w:val="center"/>
        <w:rPr>
          <w:rFonts w:eastAsia="Times New Roman" w:cstheme="minorHAnsi"/>
          <w:sz w:val="24"/>
          <w:szCs w:val="20"/>
        </w:rPr>
      </w:pPr>
    </w:p>
    <w:p w14:paraId="76C673BD" w14:textId="77777777" w:rsidR="008F5720" w:rsidRDefault="008F5720" w:rsidP="008F5720">
      <w:pPr>
        <w:tabs>
          <w:tab w:val="left" w:pos="2025"/>
        </w:tabs>
        <w:spacing w:after="0" w:line="240" w:lineRule="auto"/>
        <w:jc w:val="center"/>
        <w:rPr>
          <w:rFonts w:eastAsia="Times New Roman" w:cstheme="minorHAnsi"/>
          <w:sz w:val="24"/>
          <w:szCs w:val="20"/>
        </w:rPr>
      </w:pPr>
    </w:p>
    <w:p w14:paraId="2A56A497" w14:textId="77777777" w:rsidR="008F5720" w:rsidRDefault="008F5720" w:rsidP="008F5720">
      <w:pPr>
        <w:tabs>
          <w:tab w:val="left" w:pos="2025"/>
        </w:tabs>
        <w:spacing w:after="0" w:line="240" w:lineRule="auto"/>
        <w:jc w:val="center"/>
        <w:rPr>
          <w:rFonts w:eastAsia="Times New Roman" w:cstheme="minorHAnsi"/>
          <w:sz w:val="24"/>
          <w:szCs w:val="20"/>
        </w:rPr>
      </w:pPr>
    </w:p>
    <w:p w14:paraId="48B25D55" w14:textId="77777777" w:rsidR="008F5720" w:rsidRDefault="008F5720" w:rsidP="008F5720">
      <w:pPr>
        <w:tabs>
          <w:tab w:val="left" w:pos="2025"/>
        </w:tabs>
        <w:spacing w:after="0" w:line="240" w:lineRule="auto"/>
        <w:jc w:val="center"/>
        <w:rPr>
          <w:rFonts w:eastAsia="Times New Roman" w:cstheme="minorHAnsi"/>
          <w:sz w:val="24"/>
          <w:szCs w:val="20"/>
        </w:rPr>
      </w:pPr>
    </w:p>
    <w:p w14:paraId="65A844CC" w14:textId="77777777" w:rsidR="008F5720" w:rsidRDefault="008F5720" w:rsidP="008F5720">
      <w:pPr>
        <w:tabs>
          <w:tab w:val="left" w:pos="2025"/>
        </w:tabs>
        <w:spacing w:after="0" w:line="240" w:lineRule="auto"/>
        <w:jc w:val="center"/>
        <w:rPr>
          <w:rFonts w:eastAsia="Times New Roman" w:cstheme="minorHAnsi"/>
          <w:sz w:val="24"/>
          <w:szCs w:val="20"/>
        </w:rPr>
      </w:pPr>
    </w:p>
    <w:p w14:paraId="681D8081" w14:textId="77777777" w:rsidR="008F5720" w:rsidRDefault="008F5720" w:rsidP="008F5720">
      <w:pPr>
        <w:rPr>
          <w:rFonts w:eastAsia="Times New Roman" w:cstheme="minorHAnsi"/>
          <w:sz w:val="24"/>
          <w:szCs w:val="20"/>
        </w:rPr>
      </w:pPr>
    </w:p>
    <w:p w14:paraId="6268996F" w14:textId="0980EAF4" w:rsidR="008F5720" w:rsidRPr="00420268" w:rsidRDefault="00420268" w:rsidP="008F5720">
      <w:pPr>
        <w:pStyle w:val="Nagwek2"/>
        <w:numPr>
          <w:ilvl w:val="1"/>
          <w:numId w:val="2"/>
        </w:numPr>
        <w:rPr>
          <w:lang w:val="en-US"/>
        </w:rPr>
      </w:pPr>
      <w:bookmarkStart w:id="32" w:name="_Toc114147902"/>
      <w:bookmarkStart w:id="33" w:name="_Toc237355760"/>
      <w:r w:rsidRPr="00420268">
        <w:rPr>
          <w:lang w:val="en-US"/>
        </w:rPr>
        <w:lastRenderedPageBreak/>
        <w:t>Diagram of additional elements connection to device</w:t>
      </w:r>
      <w:bookmarkEnd w:id="32"/>
      <w:bookmarkEnd w:id="33"/>
    </w:p>
    <w:p w14:paraId="31767F96" w14:textId="5A0AB70E" w:rsidR="008F5720" w:rsidRDefault="008F5720" w:rsidP="008F5720">
      <w:pPr>
        <w:tabs>
          <w:tab w:val="left" w:pos="2025"/>
        </w:tabs>
        <w:spacing w:after="0" w:line="240" w:lineRule="auto"/>
        <w:jc w:val="center"/>
        <w:rPr>
          <w:rFonts w:eastAsia="Times New Roman" w:cstheme="minorHAnsi"/>
          <w:sz w:val="24"/>
          <w:szCs w:val="20"/>
        </w:rPr>
      </w:pPr>
      <w:r>
        <w:rPr>
          <w:rFonts w:cstheme="minorHAnsi"/>
          <w:b/>
          <w:noProof/>
          <w:sz w:val="28"/>
          <w:szCs w:val="24"/>
          <w:lang w:eastAsia="pl-PL"/>
        </w:rPr>
        <w:drawing>
          <wp:inline distT="0" distB="0" distL="0" distR="0" wp14:anchorId="7FA49B12" wp14:editId="3DC226E6">
            <wp:extent cx="6017260" cy="2722245"/>
            <wp:effectExtent l="0" t="0" r="2540" b="1905"/>
            <wp:docPr id="346" name="Obraz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6017260" cy="2722245"/>
                    </a:xfrm>
                    <a:prstGeom prst="rect">
                      <a:avLst/>
                    </a:prstGeom>
                    <a:noFill/>
                  </pic:spPr>
                </pic:pic>
              </a:graphicData>
            </a:graphic>
          </wp:inline>
        </w:drawing>
      </w:r>
    </w:p>
    <w:p w14:paraId="1A2B12BC" w14:textId="29AFD427" w:rsidR="008F5720" w:rsidRPr="00420268" w:rsidRDefault="00420268" w:rsidP="008F5720">
      <w:pPr>
        <w:jc w:val="left"/>
        <w:rPr>
          <w:b/>
          <w:bCs/>
          <w:lang w:val="en-US"/>
        </w:rPr>
      </w:pPr>
      <w:r w:rsidRPr="00420268">
        <w:rPr>
          <w:b/>
          <w:bCs/>
          <w:lang w:val="en-US"/>
        </w:rPr>
        <w:t xml:space="preserve">As soon as the contacts for Gear </w:t>
      </w:r>
      <w:r>
        <w:rPr>
          <w:b/>
          <w:bCs/>
          <w:lang w:val="en-US"/>
        </w:rPr>
        <w:t>I</w:t>
      </w:r>
      <w:r w:rsidRPr="00420268">
        <w:rPr>
          <w:b/>
          <w:bCs/>
          <w:lang w:val="en-US"/>
        </w:rPr>
        <w:t xml:space="preserve"> or Gear </w:t>
      </w:r>
      <w:r>
        <w:rPr>
          <w:b/>
          <w:bCs/>
          <w:lang w:val="en-US"/>
        </w:rPr>
        <w:t>III</w:t>
      </w:r>
      <w:r w:rsidRPr="00420268">
        <w:rPr>
          <w:b/>
          <w:bCs/>
          <w:lang w:val="en-US"/>
        </w:rPr>
        <w:t xml:space="preserve"> are closed, the control unit automatically adjusts its output accordingly</w:t>
      </w:r>
      <w:r w:rsidR="008F5720" w:rsidRPr="00420268">
        <w:rPr>
          <w:b/>
          <w:bCs/>
          <w:lang w:val="en-US"/>
        </w:rPr>
        <w:t>.</w:t>
      </w:r>
    </w:p>
    <w:p w14:paraId="1788486F"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2134D525"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252287A6"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6C58B116"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3A430E80" w14:textId="77777777" w:rsidR="00492957" w:rsidRPr="00420268" w:rsidRDefault="00492957" w:rsidP="00492957">
      <w:pPr>
        <w:tabs>
          <w:tab w:val="left" w:pos="2025"/>
        </w:tabs>
        <w:spacing w:after="0" w:line="240" w:lineRule="auto"/>
        <w:jc w:val="left"/>
        <w:rPr>
          <w:rFonts w:eastAsia="Times New Roman" w:cstheme="minorHAnsi"/>
          <w:sz w:val="24"/>
          <w:szCs w:val="20"/>
          <w:lang w:val="en-US"/>
        </w:rPr>
      </w:pPr>
    </w:p>
    <w:p w14:paraId="121CEE75"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157551D1"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6DF26ED3"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49A3D814"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6ACE5081"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33CB9E57"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763FE23"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5FC67C5B"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38286C1"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60EBF884"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266BC55C"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911190C"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0D406F7E"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70E1494A"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867EF66"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517F490D" w14:textId="77777777" w:rsidR="00124339" w:rsidRPr="00420268" w:rsidRDefault="00124339" w:rsidP="00492957">
      <w:pPr>
        <w:autoSpaceDE w:val="0"/>
        <w:autoSpaceDN w:val="0"/>
        <w:adjustRightInd w:val="0"/>
        <w:spacing w:after="0"/>
        <w:jc w:val="center"/>
        <w:rPr>
          <w:rFonts w:cstheme="minorHAnsi"/>
          <w:b/>
          <w:noProof/>
          <w:sz w:val="24"/>
          <w:szCs w:val="24"/>
          <w:lang w:val="en-US" w:eastAsia="pl-PL"/>
        </w:rPr>
      </w:pPr>
    </w:p>
    <w:p w14:paraId="1F7B008A" w14:textId="77777777" w:rsidR="0033711E" w:rsidRPr="00420268" w:rsidRDefault="0033711E" w:rsidP="00492957">
      <w:pPr>
        <w:autoSpaceDE w:val="0"/>
        <w:autoSpaceDN w:val="0"/>
        <w:adjustRightInd w:val="0"/>
        <w:spacing w:after="0"/>
        <w:jc w:val="center"/>
        <w:rPr>
          <w:rFonts w:cstheme="minorHAnsi"/>
          <w:b/>
          <w:noProof/>
          <w:sz w:val="24"/>
          <w:szCs w:val="24"/>
          <w:lang w:val="en-US" w:eastAsia="pl-PL"/>
        </w:rPr>
      </w:pPr>
    </w:p>
    <w:p w14:paraId="4FBC4CB5" w14:textId="2116A63A" w:rsidR="004D2EE6" w:rsidRDefault="007011BF" w:rsidP="008F5720">
      <w:pPr>
        <w:pStyle w:val="Nagwek1"/>
        <w:numPr>
          <w:ilvl w:val="0"/>
          <w:numId w:val="2"/>
        </w:numPr>
        <w:rPr>
          <w:noProof/>
          <w:lang w:eastAsia="pl-PL"/>
        </w:rPr>
      </w:pPr>
      <w:bookmarkStart w:id="34" w:name="_Toc237355761"/>
      <w:r>
        <w:rPr>
          <w:noProof/>
          <w:lang w:eastAsia="pl-PL"/>
        </w:rPr>
        <w:lastRenderedPageBreak/>
        <w:t>Maintanance</w:t>
      </w:r>
      <w:bookmarkEnd w:id="34"/>
    </w:p>
    <w:p w14:paraId="7736FC91" w14:textId="7E480D8A" w:rsidR="003A1B6E" w:rsidRPr="007011BF" w:rsidRDefault="007011BF" w:rsidP="008F5720">
      <w:pPr>
        <w:pStyle w:val="Nagwek2"/>
        <w:numPr>
          <w:ilvl w:val="1"/>
          <w:numId w:val="2"/>
        </w:numPr>
        <w:rPr>
          <w:lang w:val="en-US" w:eastAsia="pl-PL"/>
        </w:rPr>
      </w:pPr>
      <w:bookmarkStart w:id="35" w:name="_Toc237355762"/>
      <w:r w:rsidRPr="007011BF">
        <w:rPr>
          <w:lang w:val="en-US" w:eastAsia="pl-PL"/>
        </w:rPr>
        <w:t>Inspections and maintenance</w:t>
      </w:r>
      <w:bookmarkEnd w:id="35"/>
    </w:p>
    <w:p w14:paraId="1159465B" w14:textId="6D35AB28" w:rsidR="003A1B6E" w:rsidRPr="007011BF" w:rsidRDefault="007011BF" w:rsidP="008F5720">
      <w:pPr>
        <w:rPr>
          <w:sz w:val="24"/>
          <w:szCs w:val="24"/>
          <w:lang w:val="en-US"/>
        </w:rPr>
      </w:pPr>
      <w:r w:rsidRPr="007011BF">
        <w:rPr>
          <w:sz w:val="24"/>
          <w:szCs w:val="24"/>
          <w:lang w:val="en-US"/>
        </w:rPr>
        <w:t>Maintenance work must be carried out with the unit disconnected from the mains supply. Maintenance of the unit involves replacing the filters and humidifier pads, and checking the condition of the outdoor air intake. It is recommended that the filters be replaced every 180 days. They should, however, be vacuumed every 90 days. Filters that are excessively dirty may cause the air handling unit to operate more noisily and less efficiently. The external air intake of the system should be checked for dirt twice a year. During the summer season, the water level in the siphons should also be checked.</w:t>
      </w:r>
      <w:r w:rsidR="003A1B6E" w:rsidRPr="007011BF">
        <w:rPr>
          <w:sz w:val="24"/>
          <w:szCs w:val="24"/>
          <w:lang w:val="en-US"/>
        </w:rPr>
        <w:t>.</w:t>
      </w:r>
    </w:p>
    <w:p w14:paraId="69966E4D" w14:textId="5607498A" w:rsidR="004D2EE6" w:rsidRPr="003A1B6E" w:rsidRDefault="007011BF" w:rsidP="008F5720">
      <w:pPr>
        <w:pStyle w:val="Nagwek2"/>
        <w:numPr>
          <w:ilvl w:val="1"/>
          <w:numId w:val="2"/>
        </w:numPr>
      </w:pPr>
      <w:bookmarkStart w:id="36" w:name="_Toc237355763"/>
      <w:proofErr w:type="spellStart"/>
      <w:r>
        <w:t>Exchander</w:t>
      </w:r>
      <w:proofErr w:type="spellEnd"/>
      <w:r>
        <w:t xml:space="preserve"> </w:t>
      </w:r>
      <w:proofErr w:type="spellStart"/>
      <w:r>
        <w:t>deassembly</w:t>
      </w:r>
      <w:bookmarkEnd w:id="36"/>
      <w:proofErr w:type="spellEnd"/>
    </w:p>
    <w:p w14:paraId="61E2C00A" w14:textId="1298B543" w:rsidR="002C28A6" w:rsidRPr="007011BF" w:rsidRDefault="007011BF" w:rsidP="003A1B6E">
      <w:pPr>
        <w:rPr>
          <w:sz w:val="24"/>
          <w:szCs w:val="24"/>
          <w:lang w:val="en-US"/>
        </w:rPr>
      </w:pPr>
      <w:r w:rsidRPr="007011BF">
        <w:rPr>
          <w:sz w:val="24"/>
          <w:szCs w:val="24"/>
          <w:lang w:val="en-US"/>
        </w:rPr>
        <w:t>The heat exchanger must be removed with the air handling unit disconnected from the 230 V mains supply. As the heat exchanger is a precise fit, it should be installed and removed by two people. To remove the heat exchanger, grasp its rear panel at the point marked in the diagram and pull it towards you, whilst ensuring that the heat exchanger does not shift</w:t>
      </w:r>
      <w:r w:rsidR="00890CB4" w:rsidRPr="007011BF">
        <w:rPr>
          <w:sz w:val="24"/>
          <w:szCs w:val="24"/>
          <w:lang w:val="en-US"/>
        </w:rPr>
        <w:t>.</w:t>
      </w:r>
    </w:p>
    <w:p w14:paraId="2B796791" w14:textId="77777777" w:rsidR="00262518" w:rsidRPr="007011BF" w:rsidRDefault="00262518" w:rsidP="003A1B6E">
      <w:pPr>
        <w:rPr>
          <w:rFonts w:cs="Calibri"/>
          <w:sz w:val="24"/>
          <w:szCs w:val="24"/>
          <w:lang w:val="en-US"/>
        </w:rPr>
      </w:pPr>
    </w:p>
    <w:p w14:paraId="1034DD34" w14:textId="32D29749" w:rsidR="0033711E" w:rsidRDefault="00262518" w:rsidP="00894FFC">
      <w:pPr>
        <w:autoSpaceDE w:val="0"/>
        <w:autoSpaceDN w:val="0"/>
        <w:adjustRightInd w:val="0"/>
        <w:spacing w:after="0"/>
        <w:jc w:val="center"/>
        <w:rPr>
          <w:rFonts w:cstheme="minorHAnsi"/>
        </w:rPr>
      </w:pPr>
      <w:r>
        <w:rPr>
          <w:noProof/>
        </w:rPr>
        <w:drawing>
          <wp:inline distT="0" distB="0" distL="0" distR="0" wp14:anchorId="54029B18" wp14:editId="72495AFA">
            <wp:extent cx="5110256" cy="3996000"/>
            <wp:effectExtent l="0" t="0" r="0" b="5080"/>
            <wp:docPr id="874931259"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31259" name="Grafika 874931259"/>
                    <pic:cNvPicPr/>
                  </pic:nvPicPr>
                  <pic:blipFill rotWithShape="1">
                    <a:blip r:embed="rId70">
                      <a:extLst>
                        <a:ext uri="{96DAC541-7B7A-43D3-8B79-37D633B846F1}">
                          <asvg:svgBlip xmlns:asvg="http://schemas.microsoft.com/office/drawing/2016/SVG/main" r:embed="rId71"/>
                        </a:ext>
                      </a:extLst>
                    </a:blip>
                    <a:srcRect t="3233" r="34027" b="5056"/>
                    <a:stretch>
                      <a:fillRect/>
                    </a:stretch>
                  </pic:blipFill>
                  <pic:spPr bwMode="auto">
                    <a:xfrm>
                      <a:off x="0" y="0"/>
                      <a:ext cx="5110256" cy="3996000"/>
                    </a:xfrm>
                    <a:prstGeom prst="rect">
                      <a:avLst/>
                    </a:prstGeom>
                    <a:ln>
                      <a:noFill/>
                    </a:ln>
                    <a:extLst>
                      <a:ext uri="{53640926-AAD7-44D8-BBD7-CCE9431645EC}">
                        <a14:shadowObscured xmlns:a14="http://schemas.microsoft.com/office/drawing/2010/main"/>
                      </a:ext>
                    </a:extLst>
                  </pic:spPr>
                </pic:pic>
              </a:graphicData>
            </a:graphic>
          </wp:inline>
        </w:drawing>
      </w:r>
    </w:p>
    <w:p w14:paraId="48B0CDCB" w14:textId="77777777" w:rsidR="00DD0CBA" w:rsidRDefault="00DD0CBA" w:rsidP="00894FFC">
      <w:pPr>
        <w:autoSpaceDE w:val="0"/>
        <w:autoSpaceDN w:val="0"/>
        <w:adjustRightInd w:val="0"/>
        <w:spacing w:after="0"/>
        <w:jc w:val="center"/>
        <w:rPr>
          <w:rFonts w:cstheme="minorHAnsi"/>
        </w:rPr>
      </w:pPr>
    </w:p>
    <w:p w14:paraId="0144F1E2" w14:textId="77777777" w:rsidR="00262518" w:rsidRDefault="00262518" w:rsidP="00894FFC">
      <w:pPr>
        <w:autoSpaceDE w:val="0"/>
        <w:autoSpaceDN w:val="0"/>
        <w:adjustRightInd w:val="0"/>
        <w:spacing w:after="0"/>
        <w:jc w:val="center"/>
        <w:rPr>
          <w:rFonts w:cstheme="minorHAnsi"/>
        </w:rPr>
      </w:pPr>
    </w:p>
    <w:p w14:paraId="2C43BE05" w14:textId="77777777" w:rsidR="00DD0CBA" w:rsidRDefault="00DD0CBA" w:rsidP="00894FFC">
      <w:pPr>
        <w:autoSpaceDE w:val="0"/>
        <w:autoSpaceDN w:val="0"/>
        <w:adjustRightInd w:val="0"/>
        <w:spacing w:after="0"/>
        <w:jc w:val="center"/>
        <w:rPr>
          <w:rFonts w:cstheme="minorHAnsi"/>
        </w:rPr>
      </w:pPr>
    </w:p>
    <w:p w14:paraId="789E548D" w14:textId="160663E1" w:rsidR="004D2EE6" w:rsidRPr="004D2EE6" w:rsidRDefault="004D2EE6" w:rsidP="004D2EE6">
      <w:pPr>
        <w:pStyle w:val="Nagwek1"/>
        <w:numPr>
          <w:ilvl w:val="0"/>
          <w:numId w:val="2"/>
        </w:numPr>
      </w:pPr>
      <w:bookmarkStart w:id="37" w:name="_Toc237355764"/>
      <w:proofErr w:type="spellStart"/>
      <w:r>
        <w:lastRenderedPageBreak/>
        <w:t>Modbus</w:t>
      </w:r>
      <w:proofErr w:type="spellEnd"/>
      <w:r>
        <w:t xml:space="preserve"> RTU</w:t>
      </w:r>
      <w:bookmarkEnd w:id="37"/>
    </w:p>
    <w:p w14:paraId="6F8ABC61" w14:textId="1509BB51" w:rsidR="00124339" w:rsidRPr="007011BF" w:rsidRDefault="007011BF" w:rsidP="00124339">
      <w:pPr>
        <w:rPr>
          <w:sz w:val="24"/>
          <w:szCs w:val="24"/>
          <w:lang w:val="en-US"/>
        </w:rPr>
      </w:pPr>
      <w:r w:rsidRPr="007011BF">
        <w:rPr>
          <w:sz w:val="24"/>
          <w:szCs w:val="24"/>
          <w:lang w:val="en-US"/>
        </w:rPr>
        <w:t xml:space="preserve">The heat recovery unit has a built-in software module that enables communication using the Modbus RTU protocol. This protocol allows the reading of a register or group of registers containing the current parameter values, and the writing of values to selected parameters. The heat recovery unit supports three Modbus commands: read command </w:t>
      </w:r>
      <w:r w:rsidRPr="007011BF">
        <w:rPr>
          <w:b/>
          <w:bCs/>
          <w:sz w:val="24"/>
          <w:szCs w:val="24"/>
          <w:lang w:val="en-US"/>
        </w:rPr>
        <w:t>0x03</w:t>
      </w:r>
      <w:r w:rsidRPr="007011BF">
        <w:rPr>
          <w:sz w:val="24"/>
          <w:szCs w:val="24"/>
          <w:lang w:val="en-US"/>
        </w:rPr>
        <w:t xml:space="preserve">, single-register modification command </w:t>
      </w:r>
      <w:r w:rsidRPr="007011BF">
        <w:rPr>
          <w:b/>
          <w:bCs/>
          <w:sz w:val="24"/>
          <w:szCs w:val="24"/>
          <w:lang w:val="en-US"/>
        </w:rPr>
        <w:t>0x06</w:t>
      </w:r>
      <w:r w:rsidRPr="007011BF">
        <w:rPr>
          <w:sz w:val="24"/>
          <w:szCs w:val="24"/>
          <w:lang w:val="en-US"/>
        </w:rPr>
        <w:t xml:space="preserve"> and register group modification command </w:t>
      </w:r>
      <w:r w:rsidRPr="007011BF">
        <w:rPr>
          <w:b/>
          <w:bCs/>
          <w:sz w:val="24"/>
          <w:szCs w:val="24"/>
          <w:lang w:val="en-US"/>
        </w:rPr>
        <w:t>0x10</w:t>
      </w:r>
      <w:r w:rsidRPr="007011BF">
        <w:rPr>
          <w:sz w:val="24"/>
          <w:szCs w:val="24"/>
          <w:lang w:val="en-US"/>
        </w:rPr>
        <w:t>. Communication takes place via the unit’s isolated port (COM3 ISO), which is a slave port.</w:t>
      </w:r>
      <w:r w:rsidR="00124339" w:rsidRPr="007011BF">
        <w:rPr>
          <w:sz w:val="24"/>
          <w:szCs w:val="24"/>
          <w:lang w:val="en-US"/>
        </w:rPr>
        <w:t>.</w:t>
      </w:r>
    </w:p>
    <w:p w14:paraId="3869C914" w14:textId="4F4AB9C9" w:rsidR="00124339" w:rsidRPr="007011BF" w:rsidRDefault="007011BF" w:rsidP="00124339">
      <w:pPr>
        <w:ind w:left="284"/>
        <w:rPr>
          <w:b/>
          <w:sz w:val="24"/>
          <w:lang w:val="en-US"/>
        </w:rPr>
      </w:pPr>
      <w:r w:rsidRPr="007011BF">
        <w:rPr>
          <w:b/>
          <w:sz w:val="24"/>
          <w:lang w:val="en-US"/>
        </w:rPr>
        <w:t>Default data transmission parameters</w:t>
      </w:r>
      <w:r w:rsidR="00124339" w:rsidRPr="007011BF">
        <w:rPr>
          <w:b/>
          <w:sz w:val="24"/>
          <w:lang w:val="en-US"/>
        </w:rPr>
        <w:t>:</w:t>
      </w:r>
    </w:p>
    <w:p w14:paraId="4D53D736" w14:textId="3D445AE4" w:rsidR="00124339" w:rsidRPr="007011BF" w:rsidRDefault="007011BF" w:rsidP="00124339">
      <w:pPr>
        <w:spacing w:after="0"/>
        <w:ind w:left="284"/>
        <w:rPr>
          <w:sz w:val="24"/>
          <w:lang w:val="en-US"/>
        </w:rPr>
      </w:pPr>
      <w:r w:rsidRPr="007011BF">
        <w:rPr>
          <w:sz w:val="24"/>
          <w:lang w:val="en-US"/>
        </w:rPr>
        <w:t>Speed</w:t>
      </w:r>
      <w:r w:rsidR="00124339" w:rsidRPr="007011BF">
        <w:rPr>
          <w:sz w:val="24"/>
          <w:lang w:val="en-US"/>
        </w:rPr>
        <w:t>: 115200 b/s</w:t>
      </w:r>
    </w:p>
    <w:p w14:paraId="24740F61" w14:textId="4B4C83D6" w:rsidR="00124339" w:rsidRPr="007011BF" w:rsidRDefault="007011BF" w:rsidP="00124339">
      <w:pPr>
        <w:spacing w:after="0"/>
        <w:ind w:left="284"/>
        <w:rPr>
          <w:color w:val="FF0000"/>
          <w:sz w:val="24"/>
          <w:lang w:val="en-US"/>
        </w:rPr>
      </w:pPr>
      <w:r w:rsidRPr="007011BF">
        <w:rPr>
          <w:color w:val="FF0000"/>
          <w:sz w:val="24"/>
          <w:lang w:val="en-US"/>
        </w:rPr>
        <w:t>Parity bit: none</w:t>
      </w:r>
    </w:p>
    <w:p w14:paraId="137ED123" w14:textId="5CEE7A1D" w:rsidR="00124339" w:rsidRPr="007011BF" w:rsidRDefault="007011BF" w:rsidP="00124339">
      <w:pPr>
        <w:spacing w:after="0"/>
        <w:ind w:left="284"/>
        <w:rPr>
          <w:color w:val="FF0000"/>
          <w:sz w:val="24"/>
          <w:lang w:val="en-US"/>
        </w:rPr>
      </w:pPr>
      <w:r w:rsidRPr="007011BF">
        <w:rPr>
          <w:color w:val="FF0000"/>
          <w:sz w:val="24"/>
          <w:lang w:val="en-US"/>
        </w:rPr>
        <w:t>Data bit</w:t>
      </w:r>
      <w:r w:rsidR="00124339" w:rsidRPr="007011BF">
        <w:rPr>
          <w:color w:val="FF0000"/>
          <w:sz w:val="24"/>
          <w:lang w:val="en-US"/>
        </w:rPr>
        <w:t>: 8</w:t>
      </w:r>
    </w:p>
    <w:p w14:paraId="0329D77A" w14:textId="2857CE69" w:rsidR="00124339" w:rsidRPr="007011BF" w:rsidRDefault="007011BF" w:rsidP="00124339">
      <w:pPr>
        <w:spacing w:after="0"/>
        <w:ind w:left="284"/>
        <w:rPr>
          <w:sz w:val="24"/>
          <w:lang w:val="en-US"/>
        </w:rPr>
      </w:pPr>
      <w:r w:rsidRPr="007011BF">
        <w:rPr>
          <w:sz w:val="24"/>
          <w:lang w:val="en-US"/>
        </w:rPr>
        <w:t>Stop bit</w:t>
      </w:r>
      <w:r w:rsidR="00124339" w:rsidRPr="007011BF">
        <w:rPr>
          <w:sz w:val="24"/>
          <w:lang w:val="en-US"/>
        </w:rPr>
        <w:t>: 1</w:t>
      </w:r>
    </w:p>
    <w:p w14:paraId="57B65C9C" w14:textId="5BAFA3C3" w:rsidR="00124339" w:rsidRPr="007011BF" w:rsidRDefault="007011BF" w:rsidP="00124339">
      <w:pPr>
        <w:spacing w:after="0"/>
        <w:ind w:left="284"/>
        <w:rPr>
          <w:sz w:val="24"/>
          <w:lang w:val="en-US"/>
        </w:rPr>
      </w:pPr>
      <w:r w:rsidRPr="007011BF">
        <w:rPr>
          <w:sz w:val="24"/>
          <w:lang w:val="en-US"/>
        </w:rPr>
        <w:t>Controller address</w:t>
      </w:r>
      <w:r w:rsidR="00124339" w:rsidRPr="007011BF">
        <w:rPr>
          <w:sz w:val="24"/>
          <w:lang w:val="en-US"/>
        </w:rPr>
        <w:t>: 1</w:t>
      </w:r>
    </w:p>
    <w:p w14:paraId="4732087F" w14:textId="0CEA9C52" w:rsidR="003F4092" w:rsidRPr="007011BF" w:rsidRDefault="007011BF" w:rsidP="00200AD7">
      <w:pPr>
        <w:pStyle w:val="Indeks3"/>
        <w:rPr>
          <w:lang w:val="en-US"/>
        </w:rPr>
      </w:pPr>
      <w:r w:rsidRPr="007011BF">
        <w:rPr>
          <w:lang w:val="en-US"/>
        </w:rPr>
        <w:t>The table below contains a complete list of the controller’s Modbus parameters. The table is valid for software versions S001.02 and later</w:t>
      </w:r>
      <w:r w:rsidR="00124339" w:rsidRPr="007011BF">
        <w:rPr>
          <w:lang w:val="en-US"/>
        </w:rPr>
        <w:t>.</w:t>
      </w:r>
    </w:p>
    <w:p w14:paraId="39F2D9F6" w14:textId="61A6A3EF" w:rsidR="0036610B" w:rsidRPr="007011BF" w:rsidRDefault="00861F14" w:rsidP="0036610B">
      <w:pPr>
        <w:pStyle w:val="Nagwek2"/>
        <w:numPr>
          <w:ilvl w:val="1"/>
          <w:numId w:val="2"/>
        </w:numPr>
        <w:spacing w:after="240"/>
        <w:rPr>
          <w:lang w:val="en-US"/>
        </w:rPr>
      </w:pPr>
      <w:bookmarkStart w:id="38" w:name="_Toc237355765"/>
      <w:r w:rsidRPr="007011BF">
        <w:rPr>
          <w:lang w:val="en-US"/>
        </w:rPr>
        <w:t>List</w:t>
      </w:r>
      <w:r w:rsidR="007011BF" w:rsidRPr="007011BF">
        <w:rPr>
          <w:lang w:val="en-US"/>
        </w:rPr>
        <w:t xml:space="preserve"> of </w:t>
      </w:r>
      <w:r w:rsidRPr="007011BF">
        <w:rPr>
          <w:lang w:val="en-US"/>
        </w:rPr>
        <w:t>Modbus RTU</w:t>
      </w:r>
      <w:r w:rsidR="007011BF" w:rsidRPr="007011BF">
        <w:rPr>
          <w:lang w:val="en-US"/>
        </w:rPr>
        <w:t xml:space="preserve"> registers</w:t>
      </w:r>
      <w:bookmarkEnd w:id="38"/>
    </w:p>
    <w:tbl>
      <w:tblPr>
        <w:tblStyle w:val="Zwykatabela1"/>
        <w:tblW w:w="10147" w:type="dxa"/>
        <w:tblLayout w:type="fixed"/>
        <w:tblLook w:val="04A0" w:firstRow="1" w:lastRow="0" w:firstColumn="1" w:lastColumn="0" w:noHBand="0" w:noVBand="1"/>
      </w:tblPr>
      <w:tblGrid>
        <w:gridCol w:w="699"/>
        <w:gridCol w:w="845"/>
        <w:gridCol w:w="1381"/>
        <w:gridCol w:w="1559"/>
        <w:gridCol w:w="850"/>
        <w:gridCol w:w="709"/>
        <w:gridCol w:w="851"/>
        <w:gridCol w:w="708"/>
        <w:gridCol w:w="961"/>
        <w:gridCol w:w="1584"/>
      </w:tblGrid>
      <w:tr w:rsidR="0036610B" w:rsidRPr="005476DD" w14:paraId="40125A6C" w14:textId="77777777" w:rsidTr="002B1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Merge w:val="restart"/>
            <w:shd w:val="clear" w:color="auto" w:fill="DBDBDB" w:themeFill="accent3" w:themeFillTint="66"/>
          </w:tcPr>
          <w:p w14:paraId="1CD09FEE" w14:textId="77777777" w:rsidR="0036610B" w:rsidRPr="005476DD" w:rsidRDefault="0036610B" w:rsidP="0036610B">
            <w:pPr>
              <w:spacing w:after="0"/>
              <w:jc w:val="center"/>
              <w:rPr>
                <w:rFonts w:ascii="Arial" w:hAnsi="Arial" w:cs="Arial"/>
                <w:b w:val="0"/>
                <w:sz w:val="14"/>
                <w:szCs w:val="18"/>
              </w:rPr>
            </w:pPr>
            <w:r w:rsidRPr="005476DD">
              <w:rPr>
                <w:rFonts w:ascii="Arial" w:hAnsi="Arial" w:cs="Arial"/>
                <w:sz w:val="14"/>
                <w:szCs w:val="18"/>
              </w:rPr>
              <w:t>Index BMS</w:t>
            </w:r>
          </w:p>
        </w:tc>
        <w:tc>
          <w:tcPr>
            <w:tcW w:w="845" w:type="dxa"/>
            <w:vMerge w:val="restart"/>
            <w:shd w:val="clear" w:color="auto" w:fill="DBDBDB" w:themeFill="accent3" w:themeFillTint="66"/>
          </w:tcPr>
          <w:p w14:paraId="0A9439BE" w14:textId="5D9372DE" w:rsidR="0036610B" w:rsidRPr="005476DD" w:rsidRDefault="0036610B"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5476DD">
              <w:rPr>
                <w:rFonts w:ascii="Arial" w:hAnsi="Arial" w:cs="Arial"/>
                <w:sz w:val="14"/>
                <w:szCs w:val="18"/>
              </w:rPr>
              <w:t>Ad</w:t>
            </w:r>
            <w:r w:rsidR="007011BF">
              <w:rPr>
                <w:rFonts w:ascii="Arial" w:hAnsi="Arial" w:cs="Arial"/>
                <w:sz w:val="14"/>
                <w:szCs w:val="18"/>
              </w:rPr>
              <w:t>dress</w:t>
            </w:r>
            <w:r w:rsidRPr="005476DD">
              <w:rPr>
                <w:rFonts w:ascii="Arial" w:hAnsi="Arial" w:cs="Arial"/>
                <w:sz w:val="14"/>
                <w:szCs w:val="18"/>
              </w:rPr>
              <w:t>Modbus</w:t>
            </w:r>
            <w:proofErr w:type="spellEnd"/>
          </w:p>
        </w:tc>
        <w:tc>
          <w:tcPr>
            <w:tcW w:w="1381" w:type="dxa"/>
            <w:vMerge w:val="restart"/>
            <w:shd w:val="clear" w:color="auto" w:fill="DBDBDB" w:themeFill="accent3" w:themeFillTint="66"/>
          </w:tcPr>
          <w:p w14:paraId="7377DE0D" w14:textId="647B544C" w:rsidR="0036610B" w:rsidRPr="005476DD" w:rsidRDefault="007011BF"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7011BF">
              <w:rPr>
                <w:rFonts w:ascii="Arial" w:hAnsi="Arial" w:cs="Arial"/>
                <w:sz w:val="14"/>
                <w:szCs w:val="18"/>
              </w:rPr>
              <w:t>Variable</w:t>
            </w:r>
            <w:proofErr w:type="spellEnd"/>
            <w:r w:rsidRPr="007011BF">
              <w:rPr>
                <w:rFonts w:ascii="Arial" w:hAnsi="Arial" w:cs="Arial"/>
                <w:sz w:val="14"/>
                <w:szCs w:val="18"/>
              </w:rPr>
              <w:t xml:space="preserve"> </w:t>
            </w:r>
            <w:proofErr w:type="spellStart"/>
            <w:r w:rsidRPr="007011BF">
              <w:rPr>
                <w:rFonts w:ascii="Arial" w:hAnsi="Arial" w:cs="Arial"/>
                <w:sz w:val="14"/>
                <w:szCs w:val="18"/>
              </w:rPr>
              <w:t>name</w:t>
            </w:r>
            <w:proofErr w:type="spellEnd"/>
          </w:p>
        </w:tc>
        <w:tc>
          <w:tcPr>
            <w:tcW w:w="1559" w:type="dxa"/>
            <w:vMerge w:val="restart"/>
            <w:shd w:val="clear" w:color="auto" w:fill="DBDBDB" w:themeFill="accent3" w:themeFillTint="66"/>
          </w:tcPr>
          <w:p w14:paraId="588E831F" w14:textId="26C3EDC6" w:rsidR="0036610B" w:rsidRPr="005476DD" w:rsidRDefault="007011BF"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Pr>
                <w:rFonts w:ascii="Arial" w:hAnsi="Arial" w:cs="Arial"/>
                <w:sz w:val="14"/>
                <w:szCs w:val="18"/>
              </w:rPr>
              <w:t>Desciption</w:t>
            </w:r>
            <w:proofErr w:type="spellEnd"/>
          </w:p>
        </w:tc>
        <w:tc>
          <w:tcPr>
            <w:tcW w:w="850" w:type="dxa"/>
            <w:vMerge w:val="restart"/>
            <w:shd w:val="clear" w:color="auto" w:fill="DBDBDB" w:themeFill="accent3" w:themeFillTint="66"/>
          </w:tcPr>
          <w:p w14:paraId="6E491367" w14:textId="3E15EED3"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CB688E">
              <w:rPr>
                <w:rFonts w:ascii="Arial" w:hAnsi="Arial" w:cs="Arial"/>
                <w:sz w:val="14"/>
                <w:szCs w:val="18"/>
              </w:rPr>
              <w:t>Signal</w:t>
            </w:r>
            <w:proofErr w:type="spellEnd"/>
            <w:r w:rsidRPr="00CB688E">
              <w:rPr>
                <w:rFonts w:ascii="Arial" w:hAnsi="Arial" w:cs="Arial"/>
                <w:sz w:val="14"/>
                <w:szCs w:val="18"/>
              </w:rPr>
              <w:t xml:space="preserve"> </w:t>
            </w:r>
            <w:proofErr w:type="spellStart"/>
            <w:r w:rsidRPr="00CB688E">
              <w:rPr>
                <w:rFonts w:ascii="Arial" w:hAnsi="Arial" w:cs="Arial"/>
                <w:sz w:val="14"/>
                <w:szCs w:val="18"/>
              </w:rPr>
              <w:t>Type</w:t>
            </w:r>
            <w:proofErr w:type="spellEnd"/>
          </w:p>
        </w:tc>
        <w:tc>
          <w:tcPr>
            <w:tcW w:w="2268" w:type="dxa"/>
            <w:gridSpan w:val="3"/>
            <w:shd w:val="clear" w:color="auto" w:fill="DBDBDB" w:themeFill="accent3" w:themeFillTint="66"/>
          </w:tcPr>
          <w:p w14:paraId="047A39C7" w14:textId="06C23138"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r>
              <w:rPr>
                <w:rFonts w:ascii="Arial" w:hAnsi="Arial" w:cs="Arial"/>
                <w:sz w:val="14"/>
                <w:szCs w:val="18"/>
              </w:rPr>
              <w:t>Value</w:t>
            </w:r>
          </w:p>
        </w:tc>
        <w:tc>
          <w:tcPr>
            <w:tcW w:w="961" w:type="dxa"/>
            <w:vMerge w:val="restart"/>
            <w:shd w:val="clear" w:color="auto" w:fill="DBDBDB" w:themeFill="accent3" w:themeFillTint="66"/>
          </w:tcPr>
          <w:p w14:paraId="6007355F" w14:textId="3E5BF54E"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sidRPr="00CB688E">
              <w:rPr>
                <w:rFonts w:ascii="Arial" w:hAnsi="Arial" w:cs="Arial"/>
                <w:sz w:val="14"/>
                <w:szCs w:val="18"/>
              </w:rPr>
              <w:t>Variable</w:t>
            </w:r>
            <w:proofErr w:type="spellEnd"/>
            <w:r w:rsidRPr="00CB688E">
              <w:rPr>
                <w:rFonts w:ascii="Arial" w:hAnsi="Arial" w:cs="Arial"/>
                <w:sz w:val="14"/>
                <w:szCs w:val="18"/>
              </w:rPr>
              <w:t xml:space="preserve"> type</w:t>
            </w:r>
          </w:p>
        </w:tc>
        <w:tc>
          <w:tcPr>
            <w:tcW w:w="1584" w:type="dxa"/>
            <w:vMerge w:val="restart"/>
            <w:shd w:val="clear" w:color="auto" w:fill="DBDBDB" w:themeFill="accent3" w:themeFillTint="66"/>
          </w:tcPr>
          <w:p w14:paraId="0F97728E" w14:textId="58EEF1C7" w:rsidR="0036610B" w:rsidRPr="005476DD" w:rsidRDefault="00CB688E" w:rsidP="0036610B">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8"/>
              </w:rPr>
            </w:pPr>
            <w:proofErr w:type="spellStart"/>
            <w:r>
              <w:rPr>
                <w:rFonts w:ascii="Arial" w:hAnsi="Arial" w:cs="Arial"/>
                <w:sz w:val="14"/>
                <w:szCs w:val="18"/>
              </w:rPr>
              <w:t>Remarks</w:t>
            </w:r>
            <w:proofErr w:type="spellEnd"/>
          </w:p>
        </w:tc>
      </w:tr>
      <w:tr w:rsidR="0036610B" w:rsidRPr="005476DD" w14:paraId="1B8C039D"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vMerge/>
          </w:tcPr>
          <w:p w14:paraId="1B23BADA" w14:textId="77777777" w:rsidR="0036610B" w:rsidRPr="005476DD" w:rsidRDefault="0036610B" w:rsidP="0036610B">
            <w:pPr>
              <w:spacing w:after="0"/>
              <w:rPr>
                <w:rFonts w:ascii="Arial" w:hAnsi="Arial" w:cs="Arial"/>
                <w:sz w:val="18"/>
                <w:szCs w:val="18"/>
              </w:rPr>
            </w:pPr>
          </w:p>
        </w:tc>
        <w:tc>
          <w:tcPr>
            <w:tcW w:w="845" w:type="dxa"/>
            <w:vMerge/>
          </w:tcPr>
          <w:p w14:paraId="44C3F9F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381" w:type="dxa"/>
            <w:vMerge/>
          </w:tcPr>
          <w:p w14:paraId="2D59381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59" w:type="dxa"/>
            <w:vMerge/>
          </w:tcPr>
          <w:p w14:paraId="52CACA5D"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0" w:type="dxa"/>
            <w:vMerge/>
          </w:tcPr>
          <w:p w14:paraId="48C2281A"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09" w:type="dxa"/>
          </w:tcPr>
          <w:p w14:paraId="5B8950E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Min.</w:t>
            </w:r>
          </w:p>
        </w:tc>
        <w:tc>
          <w:tcPr>
            <w:tcW w:w="851" w:type="dxa"/>
          </w:tcPr>
          <w:p w14:paraId="3DF07CA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Max.</w:t>
            </w:r>
          </w:p>
        </w:tc>
        <w:tc>
          <w:tcPr>
            <w:tcW w:w="708" w:type="dxa"/>
          </w:tcPr>
          <w:p w14:paraId="4DEA5C3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5476DD">
              <w:rPr>
                <w:rFonts w:ascii="Arial" w:hAnsi="Arial" w:cs="Arial"/>
                <w:b/>
                <w:sz w:val="14"/>
                <w:szCs w:val="18"/>
              </w:rPr>
              <w:t>Dom.</w:t>
            </w:r>
          </w:p>
        </w:tc>
        <w:tc>
          <w:tcPr>
            <w:tcW w:w="961" w:type="dxa"/>
            <w:vMerge/>
          </w:tcPr>
          <w:p w14:paraId="32DFC1FB"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84" w:type="dxa"/>
            <w:vMerge/>
          </w:tcPr>
          <w:p w14:paraId="4D218F87"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6610B" w:rsidRPr="004904D5" w14:paraId="70F50016" w14:textId="77777777" w:rsidTr="002B1217">
        <w:trPr>
          <w:trHeight w:val="727"/>
        </w:trPr>
        <w:tc>
          <w:tcPr>
            <w:cnfStyle w:val="001000000000" w:firstRow="0" w:lastRow="0" w:firstColumn="1" w:lastColumn="0" w:oddVBand="0" w:evenVBand="0" w:oddHBand="0" w:evenHBand="0" w:firstRowFirstColumn="0" w:firstRowLastColumn="0" w:lastRowFirstColumn="0" w:lastRowLastColumn="0"/>
            <w:tcW w:w="699" w:type="dxa"/>
          </w:tcPr>
          <w:p w14:paraId="65736225" w14:textId="77777777" w:rsidR="0036610B" w:rsidRPr="005476DD" w:rsidRDefault="0036610B" w:rsidP="0036610B">
            <w:pPr>
              <w:spacing w:after="0"/>
              <w:jc w:val="center"/>
              <w:rPr>
                <w:rFonts w:ascii="Arial" w:hAnsi="Arial" w:cs="Arial"/>
                <w:bCs w:val="0"/>
                <w:color w:val="000000" w:themeColor="text1"/>
                <w:sz w:val="14"/>
                <w:szCs w:val="14"/>
              </w:rPr>
            </w:pPr>
            <w:r w:rsidRPr="005476DD">
              <w:rPr>
                <w:rFonts w:ascii="Arial" w:hAnsi="Arial" w:cs="Arial"/>
                <w:color w:val="000000" w:themeColor="text1"/>
                <w:sz w:val="14"/>
                <w:szCs w:val="14"/>
              </w:rPr>
              <w:t>1</w:t>
            </w:r>
          </w:p>
        </w:tc>
        <w:tc>
          <w:tcPr>
            <w:tcW w:w="845" w:type="dxa"/>
          </w:tcPr>
          <w:p w14:paraId="1689038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1381" w:type="dxa"/>
          </w:tcPr>
          <w:p w14:paraId="215A1775"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Program version</w:t>
            </w:r>
          </w:p>
        </w:tc>
        <w:tc>
          <w:tcPr>
            <w:tcW w:w="1559" w:type="dxa"/>
          </w:tcPr>
          <w:p w14:paraId="1842B82D" w14:textId="0FDA9F64" w:rsidR="0036610B" w:rsidRPr="005476DD" w:rsidRDefault="00CB688E"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Program version</w:t>
            </w:r>
          </w:p>
        </w:tc>
        <w:tc>
          <w:tcPr>
            <w:tcW w:w="850" w:type="dxa"/>
          </w:tcPr>
          <w:p w14:paraId="52A0539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B2A48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F5E105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0xFFFF</w:t>
            </w:r>
          </w:p>
        </w:tc>
        <w:tc>
          <w:tcPr>
            <w:tcW w:w="708" w:type="dxa"/>
          </w:tcPr>
          <w:p w14:paraId="16A53F2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C74B6C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hex</w:t>
            </w:r>
            <w:proofErr w:type="spellEnd"/>
          </w:p>
        </w:tc>
        <w:tc>
          <w:tcPr>
            <w:tcW w:w="1584" w:type="dxa"/>
          </w:tcPr>
          <w:p w14:paraId="7BEA9221" w14:textId="3158FF40"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Format: SXXX.YYYXXX – high byte, YYY – low byte</w:t>
            </w:r>
          </w:p>
        </w:tc>
      </w:tr>
      <w:tr w:rsidR="0036610B" w:rsidRPr="005476DD" w14:paraId="4B0B716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2112ED4" w14:textId="77777777" w:rsidR="0036610B" w:rsidRPr="005476DD" w:rsidRDefault="0036610B" w:rsidP="0036610B">
            <w:pPr>
              <w:spacing w:after="0"/>
              <w:jc w:val="center"/>
              <w:rPr>
                <w:rFonts w:ascii="Arial" w:hAnsi="Arial" w:cs="Arial"/>
                <w:bCs w:val="0"/>
                <w:color w:val="000000" w:themeColor="text1"/>
                <w:sz w:val="14"/>
                <w:szCs w:val="14"/>
              </w:rPr>
            </w:pPr>
            <w:r>
              <w:rPr>
                <w:rFonts w:ascii="Arial" w:hAnsi="Arial" w:cs="Arial"/>
                <w:color w:val="000000" w:themeColor="text1"/>
                <w:sz w:val="14"/>
                <w:szCs w:val="14"/>
              </w:rPr>
              <w:t>2</w:t>
            </w:r>
          </w:p>
        </w:tc>
        <w:tc>
          <w:tcPr>
            <w:tcW w:w="845" w:type="dxa"/>
          </w:tcPr>
          <w:p w14:paraId="683E1E9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1381" w:type="dxa"/>
          </w:tcPr>
          <w:p w14:paraId="322904DE"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STATUS_OK</w:t>
            </w:r>
          </w:p>
        </w:tc>
        <w:tc>
          <w:tcPr>
            <w:tcW w:w="1559" w:type="dxa"/>
          </w:tcPr>
          <w:p w14:paraId="6AAC79FC" w14:textId="7170DA1B" w:rsidR="0036610B" w:rsidRPr="005476DD" w:rsidRDefault="00CB688E"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Work</w:t>
            </w:r>
            <w:proofErr w:type="spellEnd"/>
            <w:r>
              <w:rPr>
                <w:rFonts w:ascii="Arial" w:hAnsi="Arial" w:cs="Arial"/>
                <w:bCs/>
                <w:color w:val="000000" w:themeColor="text1"/>
                <w:sz w:val="14"/>
                <w:szCs w:val="14"/>
              </w:rPr>
              <w:t xml:space="preserve"> status</w:t>
            </w:r>
          </w:p>
        </w:tc>
        <w:tc>
          <w:tcPr>
            <w:tcW w:w="850" w:type="dxa"/>
          </w:tcPr>
          <w:p w14:paraId="75D0A15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5FCB97C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08A4D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4DAD7D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0A96BC1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3BB146D"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5476DD" w14:paraId="5624FE6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10AC4D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52EB4C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1381" w:type="dxa"/>
          </w:tcPr>
          <w:p w14:paraId="4BD98750"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AWARIA</w:t>
            </w:r>
          </w:p>
        </w:tc>
        <w:tc>
          <w:tcPr>
            <w:tcW w:w="1559" w:type="dxa"/>
          </w:tcPr>
          <w:p w14:paraId="7328E62B" w14:textId="68E78ED0"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Malfunction</w:t>
            </w:r>
            <w:proofErr w:type="spellEnd"/>
            <w:r>
              <w:rPr>
                <w:rFonts w:ascii="Arial" w:hAnsi="Arial" w:cs="Arial"/>
                <w:bCs/>
                <w:color w:val="000000" w:themeColor="text1"/>
                <w:sz w:val="14"/>
                <w:szCs w:val="14"/>
              </w:rPr>
              <w:t xml:space="preserve"> status</w:t>
            </w:r>
          </w:p>
        </w:tc>
        <w:tc>
          <w:tcPr>
            <w:tcW w:w="850" w:type="dxa"/>
          </w:tcPr>
          <w:p w14:paraId="0313053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BBC0A1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7DBD88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80F223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7A00E0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468339"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450C80" w14:paraId="027EC79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440369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0E7C21A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w:t>
            </w:r>
          </w:p>
        </w:tc>
        <w:tc>
          <w:tcPr>
            <w:tcW w:w="1381" w:type="dxa"/>
          </w:tcPr>
          <w:p w14:paraId="4B236D0A"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WORK_MODE</w:t>
            </w:r>
          </w:p>
        </w:tc>
        <w:tc>
          <w:tcPr>
            <w:tcW w:w="1559" w:type="dxa"/>
          </w:tcPr>
          <w:p w14:paraId="291AF805" w14:textId="482045FF"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Pr>
                <w:rFonts w:ascii="Arial" w:hAnsi="Arial" w:cs="Arial"/>
                <w:bCs/>
                <w:color w:val="000000" w:themeColor="text1"/>
                <w:sz w:val="14"/>
                <w:szCs w:val="14"/>
                <w:lang w:val="en-US"/>
              </w:rPr>
              <w:t>Work gear</w:t>
            </w:r>
          </w:p>
        </w:tc>
        <w:tc>
          <w:tcPr>
            <w:tcW w:w="850" w:type="dxa"/>
          </w:tcPr>
          <w:p w14:paraId="0AA9941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6A1DEC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AECAEF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w:t>
            </w:r>
          </w:p>
        </w:tc>
        <w:tc>
          <w:tcPr>
            <w:tcW w:w="708" w:type="dxa"/>
          </w:tcPr>
          <w:p w14:paraId="550133C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961" w:type="dxa"/>
          </w:tcPr>
          <w:p w14:paraId="2A2CA21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D53917F" w14:textId="662A2C21" w:rsidR="0036610B"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5476DD">
              <w:rPr>
                <w:rFonts w:ascii="Arial" w:hAnsi="Arial" w:cs="Arial"/>
                <w:bCs/>
                <w:color w:val="000000" w:themeColor="text1"/>
                <w:sz w:val="14"/>
                <w:szCs w:val="14"/>
                <w:lang w:val="en-US"/>
              </w:rPr>
              <w:t>3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 xml:space="preserve">1, 4 –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 xml:space="preserve">2, </w:t>
            </w:r>
          </w:p>
          <w:p w14:paraId="5A0164A4" w14:textId="3BF2FA1E"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5476DD">
              <w:rPr>
                <w:rFonts w:ascii="Arial" w:hAnsi="Arial" w:cs="Arial"/>
                <w:bCs/>
                <w:color w:val="000000" w:themeColor="text1"/>
                <w:sz w:val="14"/>
                <w:szCs w:val="14"/>
                <w:lang w:val="en-US"/>
              </w:rPr>
              <w:t xml:space="preserve">5 – </w:t>
            </w:r>
            <w:r w:rsidR="004904D5">
              <w:rPr>
                <w:rFonts w:ascii="Arial" w:hAnsi="Arial" w:cs="Arial"/>
                <w:bCs/>
                <w:color w:val="000000" w:themeColor="text1"/>
                <w:sz w:val="14"/>
                <w:szCs w:val="14"/>
                <w:lang w:val="en-US"/>
              </w:rPr>
              <w:t>gear</w:t>
            </w:r>
            <w:r w:rsidRPr="005476DD">
              <w:rPr>
                <w:rFonts w:ascii="Arial" w:hAnsi="Arial" w:cs="Arial"/>
                <w:bCs/>
                <w:color w:val="000000" w:themeColor="text1"/>
                <w:sz w:val="14"/>
                <w:szCs w:val="14"/>
                <w:lang w:val="en-US"/>
              </w:rPr>
              <w:t>3,</w:t>
            </w:r>
          </w:p>
        </w:tc>
      </w:tr>
      <w:tr w:rsidR="0036610B" w:rsidRPr="004904D5" w14:paraId="4516989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4BAACF0"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88953E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w:t>
            </w:r>
          </w:p>
        </w:tc>
        <w:tc>
          <w:tcPr>
            <w:tcW w:w="1381" w:type="dxa"/>
          </w:tcPr>
          <w:p w14:paraId="6765625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Tmain</w:t>
            </w:r>
            <w:proofErr w:type="spellEnd"/>
          </w:p>
        </w:tc>
        <w:tc>
          <w:tcPr>
            <w:tcW w:w="1559" w:type="dxa"/>
          </w:tcPr>
          <w:p w14:paraId="3779B89C" w14:textId="1799927A"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Leading</w:t>
            </w:r>
            <w:proofErr w:type="spellEnd"/>
            <w:r>
              <w:rPr>
                <w:rFonts w:ascii="Arial" w:hAnsi="Arial" w:cs="Arial"/>
                <w:bCs/>
                <w:color w:val="000000" w:themeColor="text1"/>
                <w:sz w:val="14"/>
                <w:szCs w:val="14"/>
              </w:rPr>
              <w:t xml:space="preserve"> sensor</w:t>
            </w:r>
          </w:p>
        </w:tc>
        <w:tc>
          <w:tcPr>
            <w:tcW w:w="850" w:type="dxa"/>
          </w:tcPr>
          <w:p w14:paraId="53AC03D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91B969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26DBA2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708" w:type="dxa"/>
          </w:tcPr>
          <w:p w14:paraId="468B886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71FD3C5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B0029A0" w14:textId="6B644710"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0 </w:t>
            </w:r>
            <w:r w:rsidR="004904D5" w:rsidRPr="004904D5">
              <w:rPr>
                <w:rFonts w:ascii="Arial" w:hAnsi="Arial" w:cs="Arial"/>
                <w:bCs/>
                <w:color w:val="000000" w:themeColor="text1"/>
                <w:sz w:val="14"/>
                <w:szCs w:val="14"/>
                <w:lang w:val="en-US"/>
              </w:rPr>
              <w:t>–</w:t>
            </w:r>
            <w:r w:rsidRPr="004904D5">
              <w:rPr>
                <w:rFonts w:ascii="Arial" w:hAnsi="Arial" w:cs="Arial"/>
                <w:bCs/>
                <w:color w:val="000000" w:themeColor="text1"/>
                <w:sz w:val="14"/>
                <w:szCs w:val="14"/>
                <w:lang w:val="en-US"/>
              </w:rPr>
              <w:t xml:space="preserve"> </w:t>
            </w:r>
            <w:r w:rsidR="004904D5" w:rsidRPr="004904D5">
              <w:rPr>
                <w:rFonts w:ascii="Arial" w:hAnsi="Arial" w:cs="Arial"/>
                <w:bCs/>
                <w:color w:val="000000" w:themeColor="text1"/>
                <w:sz w:val="14"/>
                <w:szCs w:val="14"/>
                <w:lang w:val="en-US"/>
              </w:rPr>
              <w:t>supply sensor</w:t>
            </w:r>
            <w:r w:rsidRPr="004904D5">
              <w:rPr>
                <w:rFonts w:ascii="Arial" w:hAnsi="Arial" w:cs="Arial"/>
                <w:bCs/>
                <w:color w:val="000000" w:themeColor="text1"/>
                <w:sz w:val="14"/>
                <w:szCs w:val="14"/>
                <w:lang w:val="en-US"/>
              </w:rPr>
              <w:t xml:space="preserve"> </w:t>
            </w:r>
          </w:p>
          <w:p w14:paraId="7049A122" w14:textId="101C9F5C"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1 </w:t>
            </w:r>
            <w:r w:rsidR="004904D5" w:rsidRPr="004904D5">
              <w:rPr>
                <w:rFonts w:ascii="Arial" w:hAnsi="Arial" w:cs="Arial"/>
                <w:bCs/>
                <w:color w:val="000000" w:themeColor="text1"/>
                <w:sz w:val="14"/>
                <w:szCs w:val="14"/>
                <w:lang w:val="en-US"/>
              </w:rPr>
              <w:t>–</w:t>
            </w:r>
            <w:r w:rsidRPr="004904D5">
              <w:rPr>
                <w:rFonts w:ascii="Arial" w:hAnsi="Arial" w:cs="Arial"/>
                <w:bCs/>
                <w:color w:val="000000" w:themeColor="text1"/>
                <w:sz w:val="14"/>
                <w:szCs w:val="14"/>
                <w:lang w:val="en-US"/>
              </w:rPr>
              <w:t xml:space="preserve"> </w:t>
            </w:r>
            <w:r w:rsidR="004904D5" w:rsidRPr="004904D5">
              <w:rPr>
                <w:rFonts w:ascii="Arial" w:hAnsi="Arial" w:cs="Arial"/>
                <w:bCs/>
                <w:color w:val="000000" w:themeColor="text1"/>
                <w:sz w:val="14"/>
                <w:szCs w:val="14"/>
                <w:lang w:val="en-US"/>
              </w:rPr>
              <w:t>exhaust sensor</w:t>
            </w:r>
            <w:r w:rsidRPr="004904D5">
              <w:rPr>
                <w:rFonts w:ascii="Arial" w:hAnsi="Arial" w:cs="Arial"/>
                <w:bCs/>
                <w:color w:val="000000" w:themeColor="text1"/>
                <w:sz w:val="14"/>
                <w:szCs w:val="14"/>
                <w:lang w:val="en-US"/>
              </w:rPr>
              <w:t>,</w:t>
            </w:r>
          </w:p>
          <w:p w14:paraId="53B79687" w14:textId="0A7C3A91" w:rsidR="0036610B" w:rsidRPr="004904D5"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100 – </w:t>
            </w:r>
            <w:r w:rsidR="004904D5" w:rsidRPr="004904D5">
              <w:rPr>
                <w:rFonts w:ascii="Arial" w:hAnsi="Arial" w:cs="Arial"/>
                <w:bCs/>
                <w:color w:val="000000" w:themeColor="text1"/>
                <w:sz w:val="14"/>
                <w:szCs w:val="14"/>
                <w:lang w:val="en-US"/>
              </w:rPr>
              <w:t>p</w:t>
            </w:r>
            <w:r w:rsidR="004904D5">
              <w:rPr>
                <w:rFonts w:ascii="Arial" w:hAnsi="Arial" w:cs="Arial"/>
                <w:bCs/>
                <w:color w:val="000000" w:themeColor="text1"/>
                <w:sz w:val="14"/>
                <w:szCs w:val="14"/>
                <w:lang w:val="en-US"/>
              </w:rPr>
              <w:t>anel sensor</w:t>
            </w:r>
          </w:p>
        </w:tc>
      </w:tr>
      <w:tr w:rsidR="0036610B" w:rsidRPr="005476DD" w14:paraId="7976984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EE82FF3" w14:textId="77777777" w:rsidR="0036610B" w:rsidRPr="004904D5" w:rsidRDefault="0036610B" w:rsidP="0036610B">
            <w:pPr>
              <w:spacing w:after="0"/>
              <w:jc w:val="center"/>
              <w:rPr>
                <w:rFonts w:ascii="Arial" w:hAnsi="Arial" w:cs="Arial"/>
                <w:bCs w:val="0"/>
                <w:color w:val="000000" w:themeColor="text1"/>
                <w:sz w:val="14"/>
                <w:szCs w:val="14"/>
                <w:lang w:val="en-US"/>
              </w:rPr>
            </w:pPr>
          </w:p>
        </w:tc>
        <w:tc>
          <w:tcPr>
            <w:tcW w:w="845" w:type="dxa"/>
          </w:tcPr>
          <w:p w14:paraId="7C842A0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w:t>
            </w:r>
          </w:p>
        </w:tc>
        <w:tc>
          <w:tcPr>
            <w:tcW w:w="1381" w:type="dxa"/>
          </w:tcPr>
          <w:p w14:paraId="754C796C"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Tsup</w:t>
            </w:r>
            <w:proofErr w:type="spellEnd"/>
          </w:p>
        </w:tc>
        <w:tc>
          <w:tcPr>
            <w:tcW w:w="1559" w:type="dxa"/>
          </w:tcPr>
          <w:p w14:paraId="11DB1741" w14:textId="294AB3F2"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Temo</w:t>
            </w:r>
            <w:proofErr w:type="spellEnd"/>
            <w:r>
              <w:rPr>
                <w:rFonts w:ascii="Arial" w:hAnsi="Arial" w:cs="Arial"/>
                <w:bCs/>
                <w:color w:val="000000" w:themeColor="text1"/>
                <w:sz w:val="14"/>
                <w:szCs w:val="14"/>
              </w:rPr>
              <w:t>. inlet</w:t>
            </w:r>
            <w:r w:rsidR="0036610B" w:rsidRPr="005476DD">
              <w:rPr>
                <w:rFonts w:ascii="Arial" w:hAnsi="Arial" w:cs="Arial"/>
                <w:bCs/>
                <w:color w:val="000000" w:themeColor="text1"/>
                <w:sz w:val="14"/>
                <w:szCs w:val="14"/>
              </w:rPr>
              <w:t>u (T</w:t>
            </w:r>
            <w:r w:rsidR="0036610B">
              <w:rPr>
                <w:rFonts w:ascii="Arial" w:hAnsi="Arial" w:cs="Arial"/>
                <w:bCs/>
                <w:color w:val="000000" w:themeColor="text1"/>
                <w:sz w:val="14"/>
                <w:szCs w:val="14"/>
              </w:rPr>
              <w:t>1</w:t>
            </w:r>
            <w:r w:rsidR="0036610B" w:rsidRPr="005476DD">
              <w:rPr>
                <w:rFonts w:ascii="Arial" w:hAnsi="Arial" w:cs="Arial"/>
                <w:bCs/>
                <w:color w:val="000000" w:themeColor="text1"/>
                <w:sz w:val="14"/>
                <w:szCs w:val="14"/>
              </w:rPr>
              <w:t>)</w:t>
            </w:r>
          </w:p>
        </w:tc>
        <w:tc>
          <w:tcPr>
            <w:tcW w:w="850" w:type="dxa"/>
          </w:tcPr>
          <w:p w14:paraId="1D17C53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3F4EBE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60BB7F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1A9E5D6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4871C88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026BEE8" w14:textId="2B73C9A8"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EF3D91C"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5BCDF5E"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49D1F17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w:t>
            </w:r>
          </w:p>
        </w:tc>
        <w:tc>
          <w:tcPr>
            <w:tcW w:w="1381" w:type="dxa"/>
          </w:tcPr>
          <w:p w14:paraId="162A282C"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Texh</w:t>
            </w:r>
            <w:proofErr w:type="spellEnd"/>
          </w:p>
        </w:tc>
        <w:tc>
          <w:tcPr>
            <w:tcW w:w="1559" w:type="dxa"/>
          </w:tcPr>
          <w:p w14:paraId="6A53D8B4" w14:textId="4B50A772"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Temp</w:t>
            </w:r>
            <w:r>
              <w:rPr>
                <w:rFonts w:ascii="Arial" w:hAnsi="Arial" w:cs="Arial"/>
                <w:bCs/>
                <w:color w:val="000000" w:themeColor="text1"/>
                <w:sz w:val="14"/>
                <w:szCs w:val="14"/>
              </w:rPr>
              <w:t>outlet</w:t>
            </w:r>
            <w:proofErr w:type="spellEnd"/>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2</w:t>
            </w:r>
            <w:r w:rsidRPr="005476DD">
              <w:rPr>
                <w:rFonts w:ascii="Arial" w:hAnsi="Arial" w:cs="Arial"/>
                <w:bCs/>
                <w:color w:val="000000" w:themeColor="text1"/>
                <w:sz w:val="14"/>
                <w:szCs w:val="14"/>
              </w:rPr>
              <w:t>)</w:t>
            </w:r>
          </w:p>
        </w:tc>
        <w:tc>
          <w:tcPr>
            <w:tcW w:w="850" w:type="dxa"/>
          </w:tcPr>
          <w:p w14:paraId="2DAD5E7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F0EA6DE"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20247B1A"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3293500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58716C7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259ED5E" w14:textId="02843370"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5B75D2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BDCD63A"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213146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1381" w:type="dxa"/>
          </w:tcPr>
          <w:p w14:paraId="2101DEFA"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Tinl</w:t>
            </w:r>
            <w:proofErr w:type="spellEnd"/>
          </w:p>
        </w:tc>
        <w:tc>
          <w:tcPr>
            <w:tcW w:w="1559" w:type="dxa"/>
          </w:tcPr>
          <w:p w14:paraId="5FD3DB75" w14:textId="633FABC6"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w:t>
            </w:r>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outside</w:t>
            </w:r>
            <w:proofErr w:type="spellEnd"/>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3</w:t>
            </w:r>
            <w:r w:rsidRPr="005476DD">
              <w:rPr>
                <w:rFonts w:ascii="Arial" w:hAnsi="Arial" w:cs="Arial"/>
                <w:bCs/>
                <w:color w:val="000000" w:themeColor="text1"/>
                <w:sz w:val="14"/>
                <w:szCs w:val="14"/>
              </w:rPr>
              <w:t>)</w:t>
            </w:r>
          </w:p>
        </w:tc>
        <w:tc>
          <w:tcPr>
            <w:tcW w:w="850" w:type="dxa"/>
          </w:tcPr>
          <w:p w14:paraId="5D97120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079AD64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A1A5B4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402D4ABA"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24988C6D"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4FF6AF" w14:textId="6E9AB9B9"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75F5923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67EA419"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36A2C9F"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w:t>
            </w:r>
          </w:p>
        </w:tc>
        <w:tc>
          <w:tcPr>
            <w:tcW w:w="1381" w:type="dxa"/>
          </w:tcPr>
          <w:p w14:paraId="0B3EABED"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Tout</w:t>
            </w:r>
            <w:proofErr w:type="spellEnd"/>
          </w:p>
        </w:tc>
        <w:tc>
          <w:tcPr>
            <w:tcW w:w="1559" w:type="dxa"/>
          </w:tcPr>
          <w:p w14:paraId="7E56669B" w14:textId="56095822"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w:t>
            </w:r>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exhaust</w:t>
            </w:r>
            <w:proofErr w:type="spellEnd"/>
            <w:r w:rsidRPr="005476DD">
              <w:rPr>
                <w:rFonts w:ascii="Arial" w:hAnsi="Arial" w:cs="Arial"/>
                <w:bCs/>
                <w:color w:val="000000" w:themeColor="text1"/>
                <w:sz w:val="14"/>
                <w:szCs w:val="14"/>
              </w:rPr>
              <w:t>(</w:t>
            </w:r>
            <w:r>
              <w:rPr>
                <w:rFonts w:ascii="Arial" w:hAnsi="Arial" w:cs="Arial"/>
                <w:bCs/>
                <w:color w:val="000000" w:themeColor="text1"/>
                <w:sz w:val="14"/>
                <w:szCs w:val="14"/>
              </w:rPr>
              <w:t>T4</w:t>
            </w:r>
            <w:r w:rsidRPr="005476DD">
              <w:rPr>
                <w:rFonts w:ascii="Arial" w:hAnsi="Arial" w:cs="Arial"/>
                <w:bCs/>
                <w:color w:val="000000" w:themeColor="text1"/>
                <w:sz w:val="14"/>
                <w:szCs w:val="14"/>
              </w:rPr>
              <w:t>)</w:t>
            </w:r>
          </w:p>
        </w:tc>
        <w:tc>
          <w:tcPr>
            <w:tcW w:w="850" w:type="dxa"/>
          </w:tcPr>
          <w:p w14:paraId="53AB3B66"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1291E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4273CFDD"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6FFA2AD2"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6B49BCD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6DD6197" w14:textId="5E39B1E8"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13C3ABF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8F7B9FF"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02A76074"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w:t>
            </w:r>
          </w:p>
        </w:tc>
        <w:tc>
          <w:tcPr>
            <w:tcW w:w="1381" w:type="dxa"/>
          </w:tcPr>
          <w:p w14:paraId="6A2BFC6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Trec</w:t>
            </w:r>
            <w:proofErr w:type="spellEnd"/>
          </w:p>
        </w:tc>
        <w:tc>
          <w:tcPr>
            <w:tcW w:w="1559" w:type="dxa"/>
          </w:tcPr>
          <w:p w14:paraId="3480144E" w14:textId="63F2EAB0"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Temp GHE</w:t>
            </w:r>
            <w:r w:rsidRPr="005476DD">
              <w:rPr>
                <w:rFonts w:ascii="Arial" w:hAnsi="Arial" w:cs="Arial"/>
                <w:bCs/>
                <w:color w:val="000000" w:themeColor="text1"/>
                <w:sz w:val="14"/>
                <w:szCs w:val="14"/>
              </w:rPr>
              <w:t xml:space="preserve"> (T</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0" w:type="dxa"/>
          </w:tcPr>
          <w:p w14:paraId="3097C6F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49B9726F"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6A67F1B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30B05704"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7806F90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E8BC9A6" w14:textId="02A5F6D2"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6E2B917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4A8E138"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6DD50DEA"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w:t>
            </w:r>
          </w:p>
        </w:tc>
        <w:tc>
          <w:tcPr>
            <w:tcW w:w="1381" w:type="dxa"/>
          </w:tcPr>
          <w:p w14:paraId="2183AB6B"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Theat</w:t>
            </w:r>
            <w:proofErr w:type="spellEnd"/>
          </w:p>
        </w:tc>
        <w:tc>
          <w:tcPr>
            <w:tcW w:w="1559" w:type="dxa"/>
          </w:tcPr>
          <w:p w14:paraId="5353E071" w14:textId="34236B6F" w:rsidR="004904D5" w:rsidRPr="000A5F81"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proofErr w:type="spellStart"/>
            <w:r w:rsidRPr="000A5F81">
              <w:rPr>
                <w:rFonts w:ascii="Arial" w:hAnsi="Arial" w:cs="Arial"/>
                <w:bCs/>
                <w:color w:val="000000" w:themeColor="text1"/>
                <w:sz w:val="14"/>
                <w:szCs w:val="14"/>
                <w:lang w:val="en-US"/>
              </w:rPr>
              <w:t>Temp.after</w:t>
            </w:r>
            <w:proofErr w:type="spellEnd"/>
            <w:r w:rsidRPr="000A5F81">
              <w:rPr>
                <w:rFonts w:ascii="Arial" w:hAnsi="Arial" w:cs="Arial"/>
                <w:bCs/>
                <w:color w:val="000000" w:themeColor="text1"/>
                <w:sz w:val="14"/>
                <w:szCs w:val="14"/>
                <w:lang w:val="en-US"/>
              </w:rPr>
              <w:t xml:space="preserve"> secondary heater (T16)</w:t>
            </w:r>
          </w:p>
        </w:tc>
        <w:tc>
          <w:tcPr>
            <w:tcW w:w="850" w:type="dxa"/>
          </w:tcPr>
          <w:p w14:paraId="53D62E35"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AB79B51"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50CE5A20"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1764667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01BB280B"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3FBCE72" w14:textId="31988956"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4904D5" w:rsidRPr="005476DD" w14:paraId="2687089E"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878F0A5"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72B4B3E5"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12</w:t>
            </w:r>
          </w:p>
        </w:tc>
        <w:tc>
          <w:tcPr>
            <w:tcW w:w="1381" w:type="dxa"/>
          </w:tcPr>
          <w:p w14:paraId="19663CB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Tpanel</w:t>
            </w:r>
            <w:proofErr w:type="spellEnd"/>
          </w:p>
        </w:tc>
        <w:tc>
          <w:tcPr>
            <w:tcW w:w="1559" w:type="dxa"/>
          </w:tcPr>
          <w:p w14:paraId="02353C3D" w14:textId="2CEF9168"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Main</w:t>
            </w:r>
            <w:proofErr w:type="spellEnd"/>
            <w:r>
              <w:rPr>
                <w:rFonts w:ascii="Arial" w:hAnsi="Arial" w:cs="Arial"/>
                <w:bCs/>
                <w:color w:val="000000" w:themeColor="text1"/>
                <w:sz w:val="14"/>
                <w:szCs w:val="14"/>
              </w:rPr>
              <w:t xml:space="preserve"> panel temp.</w:t>
            </w:r>
          </w:p>
        </w:tc>
        <w:tc>
          <w:tcPr>
            <w:tcW w:w="850" w:type="dxa"/>
          </w:tcPr>
          <w:p w14:paraId="4F54A34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D08168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w:t>
            </w:r>
          </w:p>
        </w:tc>
        <w:tc>
          <w:tcPr>
            <w:tcW w:w="851" w:type="dxa"/>
          </w:tcPr>
          <w:p w14:paraId="3A55646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60.0</w:t>
            </w:r>
          </w:p>
        </w:tc>
        <w:tc>
          <w:tcPr>
            <w:tcW w:w="708" w:type="dxa"/>
          </w:tcPr>
          <w:p w14:paraId="78F9AD2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0.0</w:t>
            </w:r>
          </w:p>
        </w:tc>
        <w:tc>
          <w:tcPr>
            <w:tcW w:w="961" w:type="dxa"/>
          </w:tcPr>
          <w:p w14:paraId="1D74233C"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7870AB" w14:textId="4AE0E22D"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999 - </w:t>
            </w:r>
            <w:proofErr w:type="spellStart"/>
            <w:r w:rsidRPr="004904D5">
              <w:rPr>
                <w:rFonts w:ascii="Arial" w:hAnsi="Arial" w:cs="Arial"/>
                <w:bCs/>
                <w:color w:val="000000" w:themeColor="text1"/>
                <w:sz w:val="14"/>
                <w:szCs w:val="14"/>
              </w:rPr>
              <w:t>if</w:t>
            </w:r>
            <w:proofErr w:type="spellEnd"/>
            <w:r w:rsidRPr="004904D5">
              <w:rPr>
                <w:rFonts w:ascii="Arial" w:hAnsi="Arial" w:cs="Arial"/>
                <w:bCs/>
                <w:color w:val="000000" w:themeColor="text1"/>
                <w:sz w:val="14"/>
                <w:szCs w:val="14"/>
              </w:rPr>
              <w:t xml:space="preserve"> the sensor </w:t>
            </w:r>
            <w:proofErr w:type="spellStart"/>
            <w:r w:rsidRPr="004904D5">
              <w:rPr>
                <w:rFonts w:ascii="Arial" w:hAnsi="Arial" w:cs="Arial"/>
                <w:bCs/>
                <w:color w:val="000000" w:themeColor="text1"/>
                <w:sz w:val="14"/>
                <w:szCs w:val="14"/>
              </w:rPr>
              <w:t>fails</w:t>
            </w:r>
            <w:proofErr w:type="spellEnd"/>
          </w:p>
        </w:tc>
      </w:tr>
      <w:tr w:rsidR="0036610B" w:rsidRPr="005476DD" w14:paraId="04A0052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5626D9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C130BA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13</w:t>
            </w:r>
          </w:p>
        </w:tc>
        <w:tc>
          <w:tcPr>
            <w:tcW w:w="1381" w:type="dxa"/>
          </w:tcPr>
          <w:p w14:paraId="11B3D32D"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Q1-limit</w:t>
            </w:r>
          </w:p>
        </w:tc>
        <w:tc>
          <w:tcPr>
            <w:tcW w:w="1559" w:type="dxa"/>
          </w:tcPr>
          <w:p w14:paraId="3AB92B55" w14:textId="2578A047"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Air </w:t>
            </w:r>
            <w:proofErr w:type="spellStart"/>
            <w:r>
              <w:rPr>
                <w:rFonts w:ascii="Arial" w:hAnsi="Arial" w:cs="Arial"/>
                <w:bCs/>
                <w:color w:val="000000" w:themeColor="text1"/>
                <w:sz w:val="14"/>
                <w:szCs w:val="14"/>
              </w:rPr>
              <w:t>quality</w:t>
            </w:r>
            <w:proofErr w:type="spellEnd"/>
            <w:r>
              <w:rPr>
                <w:rFonts w:ascii="Arial" w:hAnsi="Arial" w:cs="Arial"/>
                <w:bCs/>
                <w:color w:val="000000" w:themeColor="text1"/>
                <w:sz w:val="14"/>
                <w:szCs w:val="14"/>
              </w:rPr>
              <w:t xml:space="preserve"> sensor</w:t>
            </w:r>
          </w:p>
          <w:p w14:paraId="6CC0286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(Q1- 0/1)</w:t>
            </w:r>
          </w:p>
        </w:tc>
        <w:tc>
          <w:tcPr>
            <w:tcW w:w="850" w:type="dxa"/>
          </w:tcPr>
          <w:p w14:paraId="22D9FC8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1FB9F1C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B7E441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607723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6B64B0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913AD75" w14:textId="77777777" w:rsidR="004904D5" w:rsidRPr="004904D5"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39622130" w14:textId="02F25D11" w:rsidR="0036610B"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72263798"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9F1A2E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603183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15</w:t>
            </w:r>
          </w:p>
        </w:tc>
        <w:tc>
          <w:tcPr>
            <w:tcW w:w="1381" w:type="dxa"/>
          </w:tcPr>
          <w:p w14:paraId="0FC4B479"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TR1</w:t>
            </w:r>
          </w:p>
        </w:tc>
        <w:tc>
          <w:tcPr>
            <w:tcW w:w="1559" w:type="dxa"/>
          </w:tcPr>
          <w:p w14:paraId="084C4C2B" w14:textId="0F94919B"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Preheater</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Thermostat</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(N1)</w:t>
            </w:r>
          </w:p>
        </w:tc>
        <w:tc>
          <w:tcPr>
            <w:tcW w:w="850" w:type="dxa"/>
          </w:tcPr>
          <w:p w14:paraId="7212C8A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5A900B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F8C658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8200D70"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60B0654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1D4F52D" w14:textId="77777777" w:rsidR="004904D5" w:rsidRPr="004904D5"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6059DAA8" w14:textId="51CE8A81" w:rsidR="0036610B"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34F76F5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2FB6E2"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487CEE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16</w:t>
            </w:r>
          </w:p>
        </w:tc>
        <w:tc>
          <w:tcPr>
            <w:tcW w:w="1381" w:type="dxa"/>
          </w:tcPr>
          <w:p w14:paraId="09191C6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TR2</w:t>
            </w:r>
          </w:p>
        </w:tc>
        <w:tc>
          <w:tcPr>
            <w:tcW w:w="1559" w:type="dxa"/>
          </w:tcPr>
          <w:p w14:paraId="23629260" w14:textId="0F09D088"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Thermostat</w:t>
            </w:r>
            <w:proofErr w:type="spellEnd"/>
            <w:r w:rsidR="0036610B" w:rsidRPr="005476DD">
              <w:rPr>
                <w:rFonts w:ascii="Arial" w:hAnsi="Arial" w:cs="Arial"/>
                <w:bCs/>
                <w:color w:val="000000" w:themeColor="text1"/>
                <w:sz w:val="14"/>
                <w:szCs w:val="14"/>
              </w:rPr>
              <w:t xml:space="preserve"> (N2)</w:t>
            </w:r>
          </w:p>
        </w:tc>
        <w:tc>
          <w:tcPr>
            <w:tcW w:w="850" w:type="dxa"/>
          </w:tcPr>
          <w:p w14:paraId="17963E4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9DEDAC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57B6FE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B812E4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D89A7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87CA949" w14:textId="77777777" w:rsidR="004904D5" w:rsidRPr="004904D5"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0 – open </w:t>
            </w:r>
            <w:proofErr w:type="spellStart"/>
            <w:r w:rsidRPr="004904D5">
              <w:rPr>
                <w:rFonts w:ascii="Arial" w:hAnsi="Arial" w:cs="Arial"/>
                <w:bCs/>
                <w:color w:val="000000" w:themeColor="text1"/>
                <w:sz w:val="14"/>
                <w:szCs w:val="14"/>
              </w:rPr>
              <w:t>contact</w:t>
            </w:r>
            <w:proofErr w:type="spellEnd"/>
          </w:p>
          <w:p w14:paraId="3E25388E" w14:textId="11774E3B" w:rsidR="0036610B"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1 – </w:t>
            </w:r>
            <w:proofErr w:type="spellStart"/>
            <w:r w:rsidRPr="004904D5">
              <w:rPr>
                <w:rFonts w:ascii="Arial" w:hAnsi="Arial" w:cs="Arial"/>
                <w:bCs/>
                <w:color w:val="000000" w:themeColor="text1"/>
                <w:sz w:val="14"/>
                <w:szCs w:val="14"/>
              </w:rPr>
              <w:t>closed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contact</w:t>
            </w:r>
            <w:proofErr w:type="spellEnd"/>
          </w:p>
        </w:tc>
      </w:tr>
      <w:tr w:rsidR="0036610B" w:rsidRPr="005476DD" w14:paraId="7FDDFEC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3760DB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2F9853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17</w:t>
            </w:r>
          </w:p>
        </w:tc>
        <w:tc>
          <w:tcPr>
            <w:tcW w:w="1381" w:type="dxa"/>
          </w:tcPr>
          <w:p w14:paraId="2978775B"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BYPASS</w:t>
            </w:r>
          </w:p>
        </w:tc>
        <w:tc>
          <w:tcPr>
            <w:tcW w:w="1559" w:type="dxa"/>
          </w:tcPr>
          <w:p w14:paraId="0D87B8E0" w14:textId="170D4A27"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Bypass </w:t>
            </w:r>
            <w:proofErr w:type="spellStart"/>
            <w:r w:rsidRPr="000A5F81">
              <w:rPr>
                <w:rFonts w:ascii="Arial" w:hAnsi="Arial" w:cs="Arial"/>
                <w:bCs/>
                <w:color w:val="000000" w:themeColor="text1"/>
                <w:sz w:val="14"/>
                <w:szCs w:val="14"/>
              </w:rPr>
              <w:t>Actuator</w:t>
            </w:r>
            <w:proofErr w:type="spellEnd"/>
            <w:r w:rsidRPr="000A5F81">
              <w:rPr>
                <w:rFonts w:ascii="Arial" w:hAnsi="Arial" w:cs="Arial"/>
                <w:bCs/>
                <w:color w:val="000000" w:themeColor="text1"/>
                <w:sz w:val="14"/>
                <w:szCs w:val="14"/>
              </w:rPr>
              <w:t xml:space="preserve"> Status</w:t>
            </w:r>
          </w:p>
        </w:tc>
        <w:tc>
          <w:tcPr>
            <w:tcW w:w="850" w:type="dxa"/>
          </w:tcPr>
          <w:p w14:paraId="2ACC228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4561F0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6F195B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D09EB5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096629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451099B" w14:textId="68AC0261"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4904D5">
              <w:rPr>
                <w:rFonts w:ascii="Arial" w:hAnsi="Arial" w:cs="Arial"/>
                <w:bCs/>
                <w:color w:val="000000" w:themeColor="text1"/>
                <w:sz w:val="14"/>
                <w:szCs w:val="14"/>
              </w:rPr>
              <w:t>flow</w:t>
            </w:r>
            <w:proofErr w:type="spellEnd"/>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Off</w:t>
            </w:r>
            <w:r w:rsidRPr="005476DD">
              <w:rPr>
                <w:rFonts w:ascii="Arial" w:hAnsi="Arial" w:cs="Arial"/>
                <w:bCs/>
                <w:color w:val="000000" w:themeColor="text1"/>
                <w:sz w:val="14"/>
                <w:szCs w:val="14"/>
              </w:rPr>
              <w:t xml:space="preserve">, </w:t>
            </w:r>
          </w:p>
          <w:p w14:paraId="73EA5579" w14:textId="4357BC69"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flow</w:t>
            </w:r>
            <w:proofErr w:type="spellEnd"/>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On</w:t>
            </w:r>
          </w:p>
        </w:tc>
      </w:tr>
      <w:tr w:rsidR="0036610B" w:rsidRPr="005476DD" w14:paraId="008FEFF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02855525"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0202F5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18</w:t>
            </w:r>
          </w:p>
        </w:tc>
        <w:tc>
          <w:tcPr>
            <w:tcW w:w="1381" w:type="dxa"/>
          </w:tcPr>
          <w:p w14:paraId="7DC57167"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SAP</w:t>
            </w:r>
          </w:p>
        </w:tc>
        <w:tc>
          <w:tcPr>
            <w:tcW w:w="1559" w:type="dxa"/>
          </w:tcPr>
          <w:p w14:paraId="1A9C67DE" w14:textId="121575E5"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SAP</w:t>
            </w:r>
          </w:p>
        </w:tc>
        <w:tc>
          <w:tcPr>
            <w:tcW w:w="850" w:type="dxa"/>
          </w:tcPr>
          <w:p w14:paraId="7D49756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0629F4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29EEE7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62F5C7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11FA35A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E89F48"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 – SAP,</w:t>
            </w:r>
          </w:p>
          <w:p w14:paraId="65336AAA" w14:textId="35D52A2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none</w:t>
            </w:r>
            <w:proofErr w:type="spellEnd"/>
            <w:r w:rsidR="004904D5">
              <w:rPr>
                <w:rFonts w:ascii="Arial" w:hAnsi="Arial" w:cs="Arial"/>
                <w:bCs/>
                <w:color w:val="000000" w:themeColor="text1"/>
                <w:sz w:val="14"/>
                <w:szCs w:val="14"/>
              </w:rPr>
              <w:t xml:space="preserve"> </w:t>
            </w:r>
            <w:r w:rsidRPr="005476DD">
              <w:rPr>
                <w:rFonts w:ascii="Arial" w:hAnsi="Arial" w:cs="Arial"/>
                <w:bCs/>
                <w:color w:val="000000" w:themeColor="text1"/>
                <w:sz w:val="14"/>
                <w:szCs w:val="14"/>
              </w:rPr>
              <w:t>SAP</w:t>
            </w:r>
          </w:p>
        </w:tc>
      </w:tr>
      <w:tr w:rsidR="0036610B" w:rsidRPr="005476DD" w14:paraId="37B994C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CF5F2BC"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26DD08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19</w:t>
            </w:r>
          </w:p>
        </w:tc>
        <w:tc>
          <w:tcPr>
            <w:tcW w:w="1381" w:type="dxa"/>
          </w:tcPr>
          <w:p w14:paraId="79E5427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IN1</w:t>
            </w:r>
          </w:p>
        </w:tc>
        <w:tc>
          <w:tcPr>
            <w:tcW w:w="1559" w:type="dxa"/>
          </w:tcPr>
          <w:p w14:paraId="6B339DAE" w14:textId="50B26AC8"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IN1</w:t>
            </w:r>
          </w:p>
        </w:tc>
        <w:tc>
          <w:tcPr>
            <w:tcW w:w="850" w:type="dxa"/>
          </w:tcPr>
          <w:p w14:paraId="3634FCF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9D8969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51543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BDA6E6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5CA208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64F0DAD" w14:textId="639E7F06"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sidR="004904D5">
              <w:rPr>
                <w:rFonts w:ascii="Arial" w:hAnsi="Arial" w:cs="Arial"/>
                <w:bCs/>
                <w:color w:val="000000" w:themeColor="text1"/>
                <w:sz w:val="14"/>
                <w:szCs w:val="14"/>
              </w:rPr>
              <w:t xml:space="preserve">no </w:t>
            </w:r>
            <w:proofErr w:type="spellStart"/>
            <w:r w:rsidR="004904D5">
              <w:rPr>
                <w:rFonts w:ascii="Arial" w:hAnsi="Arial" w:cs="Arial"/>
                <w:bCs/>
                <w:color w:val="000000" w:themeColor="text1"/>
                <w:sz w:val="14"/>
                <w:szCs w:val="14"/>
              </w:rPr>
              <w:t>active</w:t>
            </w:r>
            <w:proofErr w:type="spellEnd"/>
          </w:p>
          <w:p w14:paraId="21CC5A86" w14:textId="5B3C302B"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sidR="004904D5">
              <w:rPr>
                <w:rFonts w:ascii="Arial" w:hAnsi="Arial" w:cs="Arial"/>
                <w:bCs/>
                <w:color w:val="000000" w:themeColor="text1"/>
                <w:sz w:val="14"/>
                <w:szCs w:val="14"/>
              </w:rPr>
              <w:t>active</w:t>
            </w:r>
            <w:proofErr w:type="spellEnd"/>
          </w:p>
        </w:tc>
      </w:tr>
      <w:tr w:rsidR="004904D5" w:rsidRPr="005476DD" w14:paraId="1BA04F4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658C944A"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5D21D577"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1381" w:type="dxa"/>
          </w:tcPr>
          <w:p w14:paraId="7607165C"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IN2</w:t>
            </w:r>
          </w:p>
        </w:tc>
        <w:tc>
          <w:tcPr>
            <w:tcW w:w="1559" w:type="dxa"/>
          </w:tcPr>
          <w:p w14:paraId="08F1C95A" w14:textId="627C6F91"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External</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signal</w:t>
            </w:r>
            <w:proofErr w:type="spellEnd"/>
            <w:r w:rsidRPr="000A5F81">
              <w:rPr>
                <w:rFonts w:ascii="Arial" w:hAnsi="Arial" w:cs="Arial"/>
                <w:bCs/>
                <w:color w:val="000000" w:themeColor="text1"/>
                <w:sz w:val="14"/>
                <w:szCs w:val="14"/>
              </w:rPr>
              <w:t xml:space="preserve"> </w:t>
            </w:r>
            <w:r w:rsidRPr="005476DD">
              <w:rPr>
                <w:rFonts w:ascii="Arial" w:hAnsi="Arial" w:cs="Arial"/>
                <w:bCs/>
                <w:color w:val="000000" w:themeColor="text1"/>
                <w:sz w:val="14"/>
                <w:szCs w:val="14"/>
              </w:rPr>
              <w:t>IN2</w:t>
            </w:r>
          </w:p>
        </w:tc>
        <w:tc>
          <w:tcPr>
            <w:tcW w:w="850" w:type="dxa"/>
          </w:tcPr>
          <w:p w14:paraId="3EC633F9"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4C4ACB9"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8232A2C"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815A238"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0FCF5B8"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90A2CB9"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56F1F712" w14:textId="4662973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0FB03EB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700CF854"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3C9FA38E"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21</w:t>
            </w:r>
          </w:p>
        </w:tc>
        <w:tc>
          <w:tcPr>
            <w:tcW w:w="1381" w:type="dxa"/>
          </w:tcPr>
          <w:p w14:paraId="53524DEF"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ECO</w:t>
            </w:r>
          </w:p>
        </w:tc>
        <w:tc>
          <w:tcPr>
            <w:tcW w:w="1559" w:type="dxa"/>
          </w:tcPr>
          <w:p w14:paraId="1784B161" w14:textId="12C0F7EE" w:rsidR="004904D5" w:rsidRPr="000A5F81"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 xml:space="preserve">External signal </w:t>
            </w:r>
            <w:r w:rsidRPr="000A5F81">
              <w:rPr>
                <w:rFonts w:ascii="Arial" w:hAnsi="Arial" w:cs="Arial"/>
                <w:bCs/>
                <w:color w:val="000000" w:themeColor="text1"/>
                <w:sz w:val="14"/>
                <w:szCs w:val="14"/>
                <w:lang w:val="en-US"/>
              </w:rPr>
              <w:t>ECO (alarm unit)</w:t>
            </w:r>
          </w:p>
        </w:tc>
        <w:tc>
          <w:tcPr>
            <w:tcW w:w="850" w:type="dxa"/>
          </w:tcPr>
          <w:p w14:paraId="58958AC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BF9415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44C930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28B14717"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401052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4ED6991"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70D3FD7B" w14:textId="02F7DC96"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3AE05CAB"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7629CA9"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1D2109B7"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22</w:t>
            </w:r>
          </w:p>
        </w:tc>
        <w:tc>
          <w:tcPr>
            <w:tcW w:w="1381" w:type="dxa"/>
          </w:tcPr>
          <w:p w14:paraId="177E70F3"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N1</w:t>
            </w:r>
          </w:p>
        </w:tc>
        <w:tc>
          <w:tcPr>
            <w:tcW w:w="1559" w:type="dxa"/>
          </w:tcPr>
          <w:p w14:paraId="68BFC7FB" w14:textId="0D8063F5"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Preheater</w:t>
            </w:r>
            <w:proofErr w:type="spellEnd"/>
            <w:r w:rsidRPr="005476DD">
              <w:rPr>
                <w:rFonts w:ascii="Arial" w:hAnsi="Arial" w:cs="Arial"/>
                <w:bCs/>
                <w:color w:val="000000" w:themeColor="text1"/>
                <w:sz w:val="14"/>
                <w:szCs w:val="14"/>
              </w:rPr>
              <w:t xml:space="preserve"> (N1)</w:t>
            </w:r>
          </w:p>
        </w:tc>
        <w:tc>
          <w:tcPr>
            <w:tcW w:w="850" w:type="dxa"/>
          </w:tcPr>
          <w:p w14:paraId="2067E0BF"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4C25BCD4"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C9E8C1"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02F328DB"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730CE2" w14:textId="77777777" w:rsidR="004904D5" w:rsidRPr="005476DD" w:rsidRDefault="004904D5" w:rsidP="004904D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961C43E" w14:textId="7777777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57F3B129" w14:textId="66B26BD7" w:rsidR="004904D5" w:rsidRPr="005476DD" w:rsidRDefault="004904D5" w:rsidP="004904D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4904D5" w:rsidRPr="005476DD" w14:paraId="5130834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C4FDFBE" w14:textId="77777777" w:rsidR="004904D5" w:rsidRPr="005476DD" w:rsidRDefault="004904D5" w:rsidP="004904D5">
            <w:pPr>
              <w:spacing w:after="0"/>
              <w:jc w:val="center"/>
              <w:rPr>
                <w:rFonts w:ascii="Arial" w:hAnsi="Arial" w:cs="Arial"/>
                <w:bCs w:val="0"/>
                <w:color w:val="000000" w:themeColor="text1"/>
                <w:sz w:val="14"/>
                <w:szCs w:val="14"/>
              </w:rPr>
            </w:pPr>
          </w:p>
        </w:tc>
        <w:tc>
          <w:tcPr>
            <w:tcW w:w="845" w:type="dxa"/>
          </w:tcPr>
          <w:p w14:paraId="2F474AC6"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23</w:t>
            </w:r>
          </w:p>
        </w:tc>
        <w:tc>
          <w:tcPr>
            <w:tcW w:w="1381" w:type="dxa"/>
          </w:tcPr>
          <w:p w14:paraId="5D0C6419"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N2</w:t>
            </w:r>
          </w:p>
        </w:tc>
        <w:tc>
          <w:tcPr>
            <w:tcW w:w="1559" w:type="dxa"/>
          </w:tcPr>
          <w:p w14:paraId="3F68E893" w14:textId="3B300A4B"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Secondary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sidRPr="005476DD">
              <w:rPr>
                <w:rFonts w:ascii="Arial" w:hAnsi="Arial" w:cs="Arial"/>
                <w:bCs/>
                <w:color w:val="000000" w:themeColor="text1"/>
                <w:sz w:val="14"/>
                <w:szCs w:val="14"/>
              </w:rPr>
              <w:t xml:space="preserve"> (N2)</w:t>
            </w:r>
          </w:p>
        </w:tc>
        <w:tc>
          <w:tcPr>
            <w:tcW w:w="850" w:type="dxa"/>
          </w:tcPr>
          <w:p w14:paraId="36AF32E8"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A40D082"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8C1073"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F5FE41E"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CBF32A9" w14:textId="77777777" w:rsidR="004904D5" w:rsidRPr="005476DD" w:rsidRDefault="004904D5" w:rsidP="004904D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8083595" w14:textId="77777777"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5B3E3A2" w14:textId="3DFC4648" w:rsidR="004904D5" w:rsidRPr="005476DD" w:rsidRDefault="004904D5" w:rsidP="004904D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0F35D68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D2A562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C37D19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24</w:t>
            </w:r>
          </w:p>
        </w:tc>
        <w:tc>
          <w:tcPr>
            <w:tcW w:w="1381" w:type="dxa"/>
          </w:tcPr>
          <w:p w14:paraId="347042E8"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N2 </w:t>
            </w:r>
            <w:proofErr w:type="spellStart"/>
            <w:r w:rsidRPr="005476DD">
              <w:rPr>
                <w:rFonts w:ascii="Arial" w:hAnsi="Arial" w:cs="Arial"/>
                <w:bCs/>
                <w:color w:val="000000" w:themeColor="text1"/>
                <w:sz w:val="14"/>
                <w:szCs w:val="14"/>
              </w:rPr>
              <w:t>control</w:t>
            </w:r>
            <w:proofErr w:type="spellEnd"/>
          </w:p>
        </w:tc>
        <w:tc>
          <w:tcPr>
            <w:tcW w:w="1559" w:type="dxa"/>
          </w:tcPr>
          <w:p w14:paraId="51C388D6" w14:textId="4B69FFD2"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Secondary</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heater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settings</w:t>
            </w:r>
            <w:proofErr w:type="spellEnd"/>
            <w:r w:rsidR="0036610B" w:rsidRPr="005476DD">
              <w:rPr>
                <w:rFonts w:ascii="Arial" w:hAnsi="Arial" w:cs="Arial"/>
                <w:bCs/>
                <w:color w:val="000000" w:themeColor="text1"/>
                <w:sz w:val="14"/>
                <w:szCs w:val="14"/>
              </w:rPr>
              <w:t xml:space="preserve"> (N2)</w:t>
            </w:r>
          </w:p>
        </w:tc>
        <w:tc>
          <w:tcPr>
            <w:tcW w:w="850" w:type="dxa"/>
          </w:tcPr>
          <w:p w14:paraId="5565495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9BA7E8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29482D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66C59B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5BB3CD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B1AD3A3" w14:textId="34D0597A"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0036610B" w:rsidRPr="005476DD">
              <w:rPr>
                <w:rFonts w:ascii="Arial" w:hAnsi="Arial" w:cs="Arial"/>
                <w:bCs/>
                <w:color w:val="000000" w:themeColor="text1"/>
                <w:sz w:val="14"/>
                <w:szCs w:val="14"/>
              </w:rPr>
              <w:t xml:space="preserve"> %</w:t>
            </w:r>
          </w:p>
        </w:tc>
      </w:tr>
      <w:tr w:rsidR="00247995" w:rsidRPr="005476DD" w14:paraId="744E91A4"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F73C95E"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800EA3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25</w:t>
            </w:r>
          </w:p>
        </w:tc>
        <w:tc>
          <w:tcPr>
            <w:tcW w:w="1381" w:type="dxa"/>
          </w:tcPr>
          <w:p w14:paraId="16257235"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Y1 </w:t>
            </w:r>
            <w:proofErr w:type="spellStart"/>
            <w:r w:rsidRPr="005476DD">
              <w:rPr>
                <w:rFonts w:ascii="Arial" w:hAnsi="Arial" w:cs="Arial"/>
                <w:bCs/>
                <w:color w:val="000000" w:themeColor="text1"/>
                <w:sz w:val="14"/>
                <w:szCs w:val="14"/>
              </w:rPr>
              <w:t>control</w:t>
            </w:r>
            <w:proofErr w:type="spellEnd"/>
          </w:p>
        </w:tc>
        <w:tc>
          <w:tcPr>
            <w:tcW w:w="1559" w:type="dxa"/>
          </w:tcPr>
          <w:p w14:paraId="359B2044" w14:textId="7C8C3E3A"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Cooler</w:t>
            </w:r>
            <w:proofErr w:type="spellEnd"/>
            <w:r>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settings</w:t>
            </w:r>
            <w:proofErr w:type="spellEnd"/>
            <w:r w:rsidRPr="005476DD">
              <w:rPr>
                <w:rFonts w:ascii="Arial" w:hAnsi="Arial" w:cs="Arial"/>
                <w:bCs/>
                <w:color w:val="000000" w:themeColor="text1"/>
                <w:sz w:val="14"/>
                <w:szCs w:val="14"/>
              </w:rPr>
              <w:t xml:space="preserve"> (CH1)</w:t>
            </w:r>
          </w:p>
        </w:tc>
        <w:tc>
          <w:tcPr>
            <w:tcW w:w="850" w:type="dxa"/>
          </w:tcPr>
          <w:p w14:paraId="1B318F5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5754F71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198ECB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12BD6EB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084D145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010EC86" w14:textId="1A5D126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BBDCC2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05362CEE"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A664CC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26</w:t>
            </w:r>
          </w:p>
        </w:tc>
        <w:tc>
          <w:tcPr>
            <w:tcW w:w="1381" w:type="dxa"/>
          </w:tcPr>
          <w:p w14:paraId="119B34A0"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GWC</w:t>
            </w:r>
          </w:p>
        </w:tc>
        <w:tc>
          <w:tcPr>
            <w:tcW w:w="1559" w:type="dxa"/>
          </w:tcPr>
          <w:p w14:paraId="0A3E8D8F" w14:textId="58040A53"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Ground-Source Heat Exchanger Actuator</w:t>
            </w:r>
          </w:p>
        </w:tc>
        <w:tc>
          <w:tcPr>
            <w:tcW w:w="850" w:type="dxa"/>
          </w:tcPr>
          <w:p w14:paraId="1CC9599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737F3AB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2FB78A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3450B5A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17557B7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426042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1691357D" w14:textId="717B4CD9"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462595B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B4D1862"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77AD2DE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27</w:t>
            </w:r>
          </w:p>
        </w:tc>
        <w:tc>
          <w:tcPr>
            <w:tcW w:w="1381" w:type="dxa"/>
          </w:tcPr>
          <w:p w14:paraId="49C61F7A"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SBP1</w:t>
            </w:r>
          </w:p>
        </w:tc>
        <w:tc>
          <w:tcPr>
            <w:tcW w:w="1559" w:type="dxa"/>
          </w:tcPr>
          <w:p w14:paraId="50B26635" w14:textId="06A01EC1"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 xml:space="preserve">Heat Exchanger Bypass Actuator - Supply Air </w:t>
            </w:r>
            <w:r w:rsidRPr="000A5F81">
              <w:rPr>
                <w:rFonts w:ascii="Arial" w:hAnsi="Arial" w:cs="Arial"/>
                <w:bCs/>
                <w:color w:val="000000" w:themeColor="text1"/>
                <w:sz w:val="14"/>
                <w:szCs w:val="14"/>
                <w:lang w:val="en-US"/>
              </w:rPr>
              <w:t>(SBP1)</w:t>
            </w:r>
          </w:p>
        </w:tc>
        <w:tc>
          <w:tcPr>
            <w:tcW w:w="850" w:type="dxa"/>
          </w:tcPr>
          <w:p w14:paraId="6707E5C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3506098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3A8A03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37182B5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54360A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4DFBB69" w14:textId="647B061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2616478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AEC8C88"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FD8001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28</w:t>
            </w:r>
          </w:p>
        </w:tc>
        <w:tc>
          <w:tcPr>
            <w:tcW w:w="1381" w:type="dxa"/>
          </w:tcPr>
          <w:p w14:paraId="2C886586"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w:t>
            </w:r>
          </w:p>
        </w:tc>
        <w:tc>
          <w:tcPr>
            <w:tcW w:w="1559" w:type="dxa"/>
          </w:tcPr>
          <w:p w14:paraId="07AB8021" w14:textId="0A4B61C6"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0A5F81">
              <w:rPr>
                <w:rFonts w:ascii="Arial" w:hAnsi="Arial" w:cs="Arial"/>
                <w:bCs/>
                <w:color w:val="000000" w:themeColor="text1"/>
                <w:sz w:val="14"/>
                <w:szCs w:val="14"/>
              </w:rPr>
              <w:t>Mixing</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Chamber</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Actuator</w:t>
            </w:r>
            <w:proofErr w:type="spellEnd"/>
            <w:r w:rsidRPr="000A5F81">
              <w:rPr>
                <w:rFonts w:ascii="Arial" w:hAnsi="Arial" w:cs="Arial"/>
                <w:bCs/>
                <w:color w:val="000000" w:themeColor="text1"/>
                <w:sz w:val="14"/>
                <w:szCs w:val="14"/>
              </w:rPr>
              <w:t xml:space="preserve"> </w:t>
            </w:r>
            <w:r w:rsidRPr="005476DD">
              <w:rPr>
                <w:rFonts w:ascii="Arial" w:hAnsi="Arial" w:cs="Arial"/>
                <w:bCs/>
                <w:color w:val="000000" w:themeColor="text1"/>
                <w:sz w:val="14"/>
                <w:szCs w:val="14"/>
              </w:rPr>
              <w:t>(SM1)</w:t>
            </w:r>
          </w:p>
        </w:tc>
        <w:tc>
          <w:tcPr>
            <w:tcW w:w="850" w:type="dxa"/>
          </w:tcPr>
          <w:p w14:paraId="595F192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3055AD1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1DEFC3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27F8DA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26ACD5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542B84" w14:textId="00F0ABC2"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76B432FB"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FC331C7"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E59856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29</w:t>
            </w:r>
          </w:p>
        </w:tc>
        <w:tc>
          <w:tcPr>
            <w:tcW w:w="1381" w:type="dxa"/>
          </w:tcPr>
          <w:p w14:paraId="0B6049D1"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Clean</w:t>
            </w:r>
            <w:proofErr w:type="spellEnd"/>
          </w:p>
        </w:tc>
        <w:tc>
          <w:tcPr>
            <w:tcW w:w="1559" w:type="dxa"/>
          </w:tcPr>
          <w:p w14:paraId="07FC98A4" w14:textId="6439120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HEAT EXCHANGER CLEANING </w:t>
            </w:r>
            <w:proofErr w:type="spellStart"/>
            <w:r w:rsidRPr="000A5F81">
              <w:rPr>
                <w:rFonts w:ascii="Arial" w:hAnsi="Arial" w:cs="Arial"/>
                <w:bCs/>
                <w:color w:val="000000" w:themeColor="text1"/>
                <w:sz w:val="14"/>
                <w:szCs w:val="14"/>
              </w:rPr>
              <w:t>Mode</w:t>
            </w:r>
            <w:proofErr w:type="spellEnd"/>
          </w:p>
        </w:tc>
        <w:tc>
          <w:tcPr>
            <w:tcW w:w="850" w:type="dxa"/>
          </w:tcPr>
          <w:p w14:paraId="00788A8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O</w:t>
            </w:r>
          </w:p>
        </w:tc>
        <w:tc>
          <w:tcPr>
            <w:tcW w:w="709" w:type="dxa"/>
          </w:tcPr>
          <w:p w14:paraId="2B66D9F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C4EE2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54F0A16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E6C9EB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FC0A87C"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12C04F70" w14:textId="6D0C45B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3137B564"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A14C955"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A7CAF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33</w:t>
            </w:r>
          </w:p>
        </w:tc>
        <w:tc>
          <w:tcPr>
            <w:tcW w:w="1381" w:type="dxa"/>
          </w:tcPr>
          <w:p w14:paraId="6C5FD1B4"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Mode_OUT</w:t>
            </w:r>
            <w:proofErr w:type="spellEnd"/>
          </w:p>
        </w:tc>
        <w:tc>
          <w:tcPr>
            <w:tcW w:w="1559" w:type="dxa"/>
          </w:tcPr>
          <w:p w14:paraId="32FCE791" w14:textId="49B0C976"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Mode_OUT</w:t>
            </w:r>
            <w:proofErr w:type="spellEnd"/>
          </w:p>
        </w:tc>
        <w:tc>
          <w:tcPr>
            <w:tcW w:w="850" w:type="dxa"/>
          </w:tcPr>
          <w:p w14:paraId="2B4C853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19F32C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36C8F3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36BEA89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B56758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7D38EB7"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07A3C7E1" w14:textId="5A16BB5A"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28E75BFB"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1368F1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651BAC4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34</w:t>
            </w:r>
          </w:p>
        </w:tc>
        <w:tc>
          <w:tcPr>
            <w:tcW w:w="1381" w:type="dxa"/>
          </w:tcPr>
          <w:p w14:paraId="71AC5071"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Mode_PARTY</w:t>
            </w:r>
            <w:proofErr w:type="spellEnd"/>
          </w:p>
        </w:tc>
        <w:tc>
          <w:tcPr>
            <w:tcW w:w="1559" w:type="dxa"/>
          </w:tcPr>
          <w:p w14:paraId="7A96F18A" w14:textId="41703F9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Mode_PARTY</w:t>
            </w:r>
            <w:proofErr w:type="spellEnd"/>
          </w:p>
        </w:tc>
        <w:tc>
          <w:tcPr>
            <w:tcW w:w="850" w:type="dxa"/>
          </w:tcPr>
          <w:p w14:paraId="0BBD29F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72FF41F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5938AA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483A4F4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00003C4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19483C5"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1627320" w14:textId="098FDD9C"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6E04BEF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EC07F5A"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9E2915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35</w:t>
            </w:r>
          </w:p>
        </w:tc>
        <w:tc>
          <w:tcPr>
            <w:tcW w:w="1381" w:type="dxa"/>
          </w:tcPr>
          <w:p w14:paraId="13EF6552"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Mode_OVERPRES</w:t>
            </w:r>
            <w:proofErr w:type="spellEnd"/>
          </w:p>
        </w:tc>
        <w:tc>
          <w:tcPr>
            <w:tcW w:w="1559" w:type="dxa"/>
          </w:tcPr>
          <w:p w14:paraId="620EA7AB" w14:textId="77CE4CBA"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Mode</w:t>
            </w:r>
            <w:proofErr w:type="spellEnd"/>
            <w:r>
              <w:rPr>
                <w:rFonts w:ascii="Arial" w:hAnsi="Arial" w:cs="Arial"/>
                <w:bCs/>
                <w:color w:val="000000" w:themeColor="text1"/>
                <w:sz w:val="14"/>
                <w:szCs w:val="14"/>
              </w:rPr>
              <w:t xml:space="preserve"> FIREPLACE</w:t>
            </w:r>
          </w:p>
        </w:tc>
        <w:tc>
          <w:tcPr>
            <w:tcW w:w="850" w:type="dxa"/>
          </w:tcPr>
          <w:p w14:paraId="674343C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1A8B2DE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86C3115"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19A3E7B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3FFE3A3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726F854"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258803C1" w14:textId="2D11A6C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7BF228A8"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71F820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ECCB85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39</w:t>
            </w:r>
          </w:p>
        </w:tc>
        <w:tc>
          <w:tcPr>
            <w:tcW w:w="1381" w:type="dxa"/>
          </w:tcPr>
          <w:p w14:paraId="2EC89B00"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Temp_USER1</w:t>
            </w:r>
          </w:p>
        </w:tc>
        <w:tc>
          <w:tcPr>
            <w:tcW w:w="1559" w:type="dxa"/>
          </w:tcPr>
          <w:p w14:paraId="60EF2E15" w14:textId="35576BBB"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1</w:t>
            </w:r>
          </w:p>
        </w:tc>
        <w:tc>
          <w:tcPr>
            <w:tcW w:w="850" w:type="dxa"/>
          </w:tcPr>
          <w:p w14:paraId="52C7C8B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56C4D0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36D3EDF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7B5E0B0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61DAF37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7BC400E" w14:textId="1862F8A3"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tl/>
                <w:lang w:bidi="he-IL"/>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tl/>
                <w:lang w:bidi="he-IL"/>
              </w:rPr>
              <w:t>C</w:t>
            </w:r>
          </w:p>
        </w:tc>
      </w:tr>
      <w:tr w:rsidR="0036610B" w:rsidRPr="005476DD" w14:paraId="0827FE9E"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40EB17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2BBD70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w:t>
            </w:r>
          </w:p>
        </w:tc>
        <w:tc>
          <w:tcPr>
            <w:tcW w:w="1381" w:type="dxa"/>
          </w:tcPr>
          <w:p w14:paraId="4B34565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Temp_USER2</w:t>
            </w:r>
          </w:p>
        </w:tc>
        <w:tc>
          <w:tcPr>
            <w:tcW w:w="1559" w:type="dxa"/>
          </w:tcPr>
          <w:p w14:paraId="31E06587" w14:textId="511F314D"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2</w:t>
            </w:r>
          </w:p>
        </w:tc>
        <w:tc>
          <w:tcPr>
            <w:tcW w:w="850" w:type="dxa"/>
          </w:tcPr>
          <w:p w14:paraId="08A3A87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981939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4B08364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1517895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42FC2A3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EEB6900" w14:textId="6C256C7E"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36610B" w:rsidRPr="005476DD" w14:paraId="4682D2B5"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15FB02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EF621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41</w:t>
            </w:r>
          </w:p>
        </w:tc>
        <w:tc>
          <w:tcPr>
            <w:tcW w:w="1381" w:type="dxa"/>
          </w:tcPr>
          <w:p w14:paraId="535D3D31"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Temp_USER3</w:t>
            </w:r>
          </w:p>
        </w:tc>
        <w:tc>
          <w:tcPr>
            <w:tcW w:w="1559" w:type="dxa"/>
          </w:tcPr>
          <w:p w14:paraId="3B016295" w14:textId="58EBB2AA" w:rsidR="0036610B" w:rsidRPr="005476DD" w:rsidRDefault="000A5F81"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Set </w:t>
            </w:r>
            <w:proofErr w:type="spellStart"/>
            <w:r w:rsidRPr="000A5F81">
              <w:rPr>
                <w:rFonts w:ascii="Arial" w:hAnsi="Arial" w:cs="Arial"/>
                <w:bCs/>
                <w:color w:val="000000" w:themeColor="text1"/>
                <w:sz w:val="14"/>
                <w:szCs w:val="14"/>
              </w:rPr>
              <w:t>temperature</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during</w:t>
            </w:r>
            <w:proofErr w:type="spellEnd"/>
            <w:r w:rsidRPr="000A5F81">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3</w:t>
            </w:r>
          </w:p>
        </w:tc>
        <w:tc>
          <w:tcPr>
            <w:tcW w:w="850" w:type="dxa"/>
          </w:tcPr>
          <w:p w14:paraId="3F2FC98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2753A40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851" w:type="dxa"/>
          </w:tcPr>
          <w:p w14:paraId="4EC9564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1D0077B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961" w:type="dxa"/>
          </w:tcPr>
          <w:p w14:paraId="35FD02E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65B2A2" w14:textId="4F958E34"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272C167D"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3DA4C2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8A7A12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43</w:t>
            </w:r>
          </w:p>
        </w:tc>
        <w:tc>
          <w:tcPr>
            <w:tcW w:w="1381" w:type="dxa"/>
          </w:tcPr>
          <w:p w14:paraId="21DDFEC1"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W1</w:t>
            </w:r>
          </w:p>
        </w:tc>
        <w:tc>
          <w:tcPr>
            <w:tcW w:w="1559" w:type="dxa"/>
          </w:tcPr>
          <w:p w14:paraId="29578DDC" w14:textId="760ACF69"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0A5F81">
              <w:rPr>
                <w:rFonts w:ascii="Arial" w:hAnsi="Arial" w:cs="Arial"/>
                <w:bCs/>
                <w:color w:val="000000" w:themeColor="text1"/>
                <w:sz w:val="14"/>
                <w:szCs w:val="14"/>
              </w:rPr>
              <w:t xml:space="preserve">Supply fan, </w:t>
            </w:r>
            <w:proofErr w:type="spellStart"/>
            <w:r w:rsidRPr="000A5F81">
              <w:rPr>
                <w:rFonts w:ascii="Arial" w:hAnsi="Arial" w:cs="Arial"/>
                <w:bCs/>
                <w:color w:val="000000" w:themeColor="text1"/>
                <w:sz w:val="14"/>
                <w:szCs w:val="14"/>
              </w:rPr>
              <w:t>current</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control</w:t>
            </w:r>
            <w:proofErr w:type="spellEnd"/>
          </w:p>
        </w:tc>
        <w:tc>
          <w:tcPr>
            <w:tcW w:w="850" w:type="dxa"/>
          </w:tcPr>
          <w:p w14:paraId="1EE9F40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1044B3B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6AEA21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648DDBF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313CA41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E6FEEE0" w14:textId="0131309B"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879500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16790DA"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D2CD40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44</w:t>
            </w:r>
          </w:p>
        </w:tc>
        <w:tc>
          <w:tcPr>
            <w:tcW w:w="1381" w:type="dxa"/>
          </w:tcPr>
          <w:p w14:paraId="1BD02DA0"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W2</w:t>
            </w:r>
          </w:p>
        </w:tc>
        <w:tc>
          <w:tcPr>
            <w:tcW w:w="1559" w:type="dxa"/>
          </w:tcPr>
          <w:p w14:paraId="1C73155D" w14:textId="3E4D3848"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Exhaust</w:t>
            </w:r>
            <w:r w:rsidRPr="000A5F81">
              <w:rPr>
                <w:rFonts w:ascii="Arial" w:hAnsi="Arial" w:cs="Arial"/>
                <w:bCs/>
                <w:color w:val="000000" w:themeColor="text1"/>
                <w:sz w:val="14"/>
                <w:szCs w:val="14"/>
              </w:rPr>
              <w:t>fan</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current</w:t>
            </w:r>
            <w:proofErr w:type="spellEnd"/>
            <w:r w:rsidRPr="000A5F81">
              <w:rPr>
                <w:rFonts w:ascii="Arial" w:hAnsi="Arial" w:cs="Arial"/>
                <w:bCs/>
                <w:color w:val="000000" w:themeColor="text1"/>
                <w:sz w:val="14"/>
                <w:szCs w:val="14"/>
              </w:rPr>
              <w:t xml:space="preserve"> </w:t>
            </w:r>
            <w:proofErr w:type="spellStart"/>
            <w:r w:rsidRPr="000A5F81">
              <w:rPr>
                <w:rFonts w:ascii="Arial" w:hAnsi="Arial" w:cs="Arial"/>
                <w:bCs/>
                <w:color w:val="000000" w:themeColor="text1"/>
                <w:sz w:val="14"/>
                <w:szCs w:val="14"/>
              </w:rPr>
              <w:t>control</w:t>
            </w:r>
            <w:proofErr w:type="spellEnd"/>
          </w:p>
        </w:tc>
        <w:tc>
          <w:tcPr>
            <w:tcW w:w="850" w:type="dxa"/>
          </w:tcPr>
          <w:p w14:paraId="06075A2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319EA3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43C648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4BEA641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7A0FA62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565ABB6" w14:textId="3144E000"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279239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100713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9032B4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45</w:t>
            </w:r>
          </w:p>
        </w:tc>
        <w:tc>
          <w:tcPr>
            <w:tcW w:w="1381" w:type="dxa"/>
          </w:tcPr>
          <w:p w14:paraId="69A14C9D"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W1_EN</w:t>
            </w:r>
          </w:p>
        </w:tc>
        <w:tc>
          <w:tcPr>
            <w:tcW w:w="1559" w:type="dxa"/>
          </w:tcPr>
          <w:p w14:paraId="6C0517D9" w14:textId="32C402DE"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 xml:space="preserve">Permit for the operation of a supply fan </w:t>
            </w:r>
            <w:r w:rsidRPr="000A5F81">
              <w:rPr>
                <w:rFonts w:ascii="Arial" w:hAnsi="Arial" w:cs="Arial"/>
                <w:bCs/>
                <w:color w:val="000000" w:themeColor="text1"/>
                <w:sz w:val="14"/>
                <w:szCs w:val="14"/>
                <w:lang w:val="en-US"/>
              </w:rPr>
              <w:t>(W1)</w:t>
            </w:r>
          </w:p>
        </w:tc>
        <w:tc>
          <w:tcPr>
            <w:tcW w:w="850" w:type="dxa"/>
          </w:tcPr>
          <w:p w14:paraId="1A70C07E"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7295618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7CBB4B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0CE0925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1E5B06D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7345CD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5D25E51" w14:textId="2EDBABFB"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4DD357C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C5638DB"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72D018D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46</w:t>
            </w:r>
          </w:p>
        </w:tc>
        <w:tc>
          <w:tcPr>
            <w:tcW w:w="1381" w:type="dxa"/>
          </w:tcPr>
          <w:p w14:paraId="34554CBE"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W2_EN</w:t>
            </w:r>
          </w:p>
        </w:tc>
        <w:tc>
          <w:tcPr>
            <w:tcW w:w="1559" w:type="dxa"/>
          </w:tcPr>
          <w:p w14:paraId="476DD2B0" w14:textId="66CEA667"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 xml:space="preserve">Permit for the operation of a </w:t>
            </w:r>
            <w:r w:rsidRPr="000A5F81">
              <w:rPr>
                <w:rFonts w:ascii="Arial" w:hAnsi="Arial" w:cs="Arial"/>
                <w:bCs/>
                <w:color w:val="000000" w:themeColor="text1"/>
                <w:sz w:val="14"/>
                <w:szCs w:val="14"/>
                <w:lang w:val="en-US"/>
              </w:rPr>
              <w:t>exhaust</w:t>
            </w:r>
            <w:r w:rsidRPr="000A5F81">
              <w:rPr>
                <w:rFonts w:ascii="Arial" w:hAnsi="Arial" w:cs="Arial"/>
                <w:bCs/>
                <w:color w:val="000000" w:themeColor="text1"/>
                <w:sz w:val="14"/>
                <w:szCs w:val="14"/>
                <w:lang w:val="en-US"/>
              </w:rPr>
              <w:t xml:space="preserve"> fan </w:t>
            </w:r>
            <w:r w:rsidRPr="000A5F81">
              <w:rPr>
                <w:rFonts w:ascii="Arial" w:hAnsi="Arial" w:cs="Arial"/>
                <w:bCs/>
                <w:color w:val="000000" w:themeColor="text1"/>
                <w:sz w:val="14"/>
                <w:szCs w:val="14"/>
                <w:lang w:val="en-US"/>
              </w:rPr>
              <w:t>W2)</w:t>
            </w:r>
          </w:p>
        </w:tc>
        <w:tc>
          <w:tcPr>
            <w:tcW w:w="850" w:type="dxa"/>
          </w:tcPr>
          <w:p w14:paraId="5B38969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4F5BA8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200C1A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212E96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5A901EC8"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8BBC1CD"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3A9A559E" w14:textId="6606BD3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247995" w:rsidRPr="005476DD" w14:paraId="2E5A5965"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DA5A4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6C66DD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48</w:t>
            </w:r>
          </w:p>
        </w:tc>
        <w:tc>
          <w:tcPr>
            <w:tcW w:w="1381" w:type="dxa"/>
          </w:tcPr>
          <w:p w14:paraId="7570002E"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Speed_W1_USER1</w:t>
            </w:r>
          </w:p>
        </w:tc>
        <w:tc>
          <w:tcPr>
            <w:tcW w:w="1559" w:type="dxa"/>
          </w:tcPr>
          <w:p w14:paraId="64C3DE51" w14:textId="1668053D"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W1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1</w:t>
            </w:r>
          </w:p>
        </w:tc>
        <w:tc>
          <w:tcPr>
            <w:tcW w:w="850" w:type="dxa"/>
          </w:tcPr>
          <w:p w14:paraId="4934C22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8088419"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49C05C38"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739E9F7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2758913E"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BC8B87D" w14:textId="58BF7B7F"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16F8F087"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B24443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958F71A"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49</w:t>
            </w:r>
          </w:p>
        </w:tc>
        <w:tc>
          <w:tcPr>
            <w:tcW w:w="1381" w:type="dxa"/>
          </w:tcPr>
          <w:p w14:paraId="050C581F"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Speed_W1_USER2</w:t>
            </w:r>
          </w:p>
        </w:tc>
        <w:tc>
          <w:tcPr>
            <w:tcW w:w="1559" w:type="dxa"/>
          </w:tcPr>
          <w:p w14:paraId="459D4F2A" w14:textId="3836616D"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W1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t>2</w:t>
            </w:r>
          </w:p>
        </w:tc>
        <w:tc>
          <w:tcPr>
            <w:tcW w:w="850" w:type="dxa"/>
          </w:tcPr>
          <w:p w14:paraId="3EF2D70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530CA9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3BD7E309"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642D993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40</w:t>
            </w:r>
          </w:p>
        </w:tc>
        <w:tc>
          <w:tcPr>
            <w:tcW w:w="961" w:type="dxa"/>
          </w:tcPr>
          <w:p w14:paraId="445D02F1"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F46B776" w14:textId="7D81C5D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10CC2A4B"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67302988"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3DB632F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1381" w:type="dxa"/>
          </w:tcPr>
          <w:p w14:paraId="11CE823B"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Speed_W1_USER3</w:t>
            </w:r>
          </w:p>
        </w:tc>
        <w:tc>
          <w:tcPr>
            <w:tcW w:w="1559" w:type="dxa"/>
          </w:tcPr>
          <w:p w14:paraId="3A66CA01" w14:textId="273BAA31"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proofErr w:type="spellStart"/>
            <w:r w:rsidRPr="000A5F81">
              <w:rPr>
                <w:rFonts w:ascii="Arial" w:hAnsi="Arial" w:cs="Arial"/>
                <w:bCs/>
                <w:color w:val="000000" w:themeColor="text1"/>
                <w:sz w:val="14"/>
                <w:szCs w:val="14"/>
                <w:lang w:val="en-US"/>
              </w:rPr>
              <w:t>Pręd</w:t>
            </w:r>
            <w:proofErr w:type="spellEnd"/>
            <w:r w:rsidRPr="000A5F81">
              <w:rPr>
                <w:rFonts w:ascii="Arial" w:hAnsi="Arial" w:cs="Arial"/>
                <w:bCs/>
                <w:color w:val="000000" w:themeColor="text1"/>
                <w:sz w:val="14"/>
                <w:szCs w:val="14"/>
                <w:lang w:val="en-US"/>
              </w:rPr>
              <w:t xml:space="preserve"> </w:t>
            </w:r>
            <w:r w:rsidRPr="000A5F81">
              <w:rPr>
                <w:rFonts w:ascii="Arial" w:hAnsi="Arial" w:cs="Arial"/>
                <w:bCs/>
                <w:color w:val="000000" w:themeColor="text1"/>
                <w:sz w:val="14"/>
                <w:szCs w:val="14"/>
                <w:lang w:val="en-US"/>
              </w:rPr>
              <w:t xml:space="preserve">Speed  W1 in gear </w:t>
            </w:r>
            <w:r w:rsidRPr="000A5F81">
              <w:rPr>
                <w:rFonts w:ascii="Arial" w:hAnsi="Arial" w:cs="Arial"/>
                <w:bCs/>
                <w:color w:val="000000" w:themeColor="text1"/>
                <w:sz w:val="14"/>
                <w:szCs w:val="14"/>
                <w:lang w:val="en-US"/>
              </w:rPr>
              <w:t>3</w:t>
            </w:r>
          </w:p>
        </w:tc>
        <w:tc>
          <w:tcPr>
            <w:tcW w:w="850" w:type="dxa"/>
          </w:tcPr>
          <w:p w14:paraId="1460678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1704D6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5C5569F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3CE050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21A322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A699D82" w14:textId="56787664"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5E44072"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37F3D37"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35C22C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54</w:t>
            </w:r>
          </w:p>
        </w:tc>
        <w:tc>
          <w:tcPr>
            <w:tcW w:w="1381" w:type="dxa"/>
          </w:tcPr>
          <w:p w14:paraId="40AEDDD2"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Speed_W2_USER1</w:t>
            </w:r>
          </w:p>
        </w:tc>
        <w:tc>
          <w:tcPr>
            <w:tcW w:w="1559" w:type="dxa"/>
          </w:tcPr>
          <w:p w14:paraId="0F809D9B" w14:textId="5C21D342"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t>1</w:t>
            </w:r>
          </w:p>
        </w:tc>
        <w:tc>
          <w:tcPr>
            <w:tcW w:w="850" w:type="dxa"/>
          </w:tcPr>
          <w:p w14:paraId="542AEE6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E085D2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15</w:t>
            </w:r>
            <w:r w:rsidRPr="005476DD">
              <w:rPr>
                <w:rFonts w:ascii="Arial" w:hAnsi="Arial" w:cs="Arial"/>
                <w:bCs/>
                <w:color w:val="000000" w:themeColor="text1"/>
                <w:sz w:val="14"/>
                <w:szCs w:val="14"/>
              </w:rPr>
              <w:t>)</w:t>
            </w:r>
          </w:p>
        </w:tc>
        <w:tc>
          <w:tcPr>
            <w:tcW w:w="851" w:type="dxa"/>
          </w:tcPr>
          <w:p w14:paraId="71EB61E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6E18FED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4FF46E78"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F3EC3A3" w14:textId="17A6067F"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627FE44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089358C"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AD8176D"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55</w:t>
            </w:r>
          </w:p>
        </w:tc>
        <w:tc>
          <w:tcPr>
            <w:tcW w:w="1381" w:type="dxa"/>
          </w:tcPr>
          <w:p w14:paraId="6F0762B9"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Speed_W2_USER2</w:t>
            </w:r>
          </w:p>
        </w:tc>
        <w:tc>
          <w:tcPr>
            <w:tcW w:w="1559" w:type="dxa"/>
          </w:tcPr>
          <w:p w14:paraId="096340E8" w14:textId="42B0A5DC"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t>2</w:t>
            </w:r>
          </w:p>
        </w:tc>
        <w:tc>
          <w:tcPr>
            <w:tcW w:w="850" w:type="dxa"/>
          </w:tcPr>
          <w:p w14:paraId="3FBDB4C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6BCC645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B31829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56ADA5A"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40</w:t>
            </w:r>
          </w:p>
        </w:tc>
        <w:tc>
          <w:tcPr>
            <w:tcW w:w="961" w:type="dxa"/>
          </w:tcPr>
          <w:p w14:paraId="7F479B3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919813C" w14:textId="0244118E"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240F1692"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F65D0B5"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6004AA2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56</w:t>
            </w:r>
          </w:p>
        </w:tc>
        <w:tc>
          <w:tcPr>
            <w:tcW w:w="1381" w:type="dxa"/>
          </w:tcPr>
          <w:p w14:paraId="2E01C5A3"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Speed_W2_USER3</w:t>
            </w:r>
          </w:p>
        </w:tc>
        <w:tc>
          <w:tcPr>
            <w:tcW w:w="1559" w:type="dxa"/>
          </w:tcPr>
          <w:p w14:paraId="1507BBA9" w14:textId="26B1230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Speed</w:t>
            </w:r>
            <w:proofErr w:type="spellEnd"/>
            <w:r>
              <w:rPr>
                <w:rFonts w:ascii="Arial" w:hAnsi="Arial" w:cs="Arial"/>
                <w:bCs/>
                <w:color w:val="000000" w:themeColor="text1"/>
                <w:sz w:val="14"/>
                <w:szCs w:val="14"/>
              </w:rPr>
              <w:t xml:space="preserve"> </w:t>
            </w:r>
            <w:r w:rsidRPr="005476DD">
              <w:rPr>
                <w:rFonts w:ascii="Arial" w:hAnsi="Arial" w:cs="Arial"/>
                <w:bCs/>
                <w:color w:val="000000" w:themeColor="text1"/>
                <w:sz w:val="14"/>
                <w:szCs w:val="14"/>
              </w:rPr>
              <w:t xml:space="preserve"> W</w:t>
            </w:r>
            <w:r>
              <w:rPr>
                <w:rFonts w:ascii="Arial" w:hAnsi="Arial" w:cs="Arial"/>
                <w:bCs/>
                <w:color w:val="000000" w:themeColor="text1"/>
                <w:sz w:val="14"/>
                <w:szCs w:val="14"/>
              </w:rPr>
              <w:t>2</w:t>
            </w:r>
            <w:r w:rsidRPr="005476DD">
              <w:rPr>
                <w:rFonts w:ascii="Arial" w:hAnsi="Arial" w:cs="Arial"/>
                <w:bCs/>
                <w:color w:val="000000" w:themeColor="text1"/>
                <w:sz w:val="14"/>
                <w:szCs w:val="14"/>
              </w:rPr>
              <w:t xml:space="preserve"> </w:t>
            </w:r>
            <w:r>
              <w:rPr>
                <w:rFonts w:ascii="Arial" w:hAnsi="Arial" w:cs="Arial"/>
                <w:bCs/>
                <w:color w:val="000000" w:themeColor="text1"/>
                <w:sz w:val="14"/>
                <w:szCs w:val="14"/>
              </w:rPr>
              <w:t xml:space="preserve">in </w:t>
            </w:r>
            <w:proofErr w:type="spellStart"/>
            <w:r>
              <w:rPr>
                <w:rFonts w:ascii="Arial" w:hAnsi="Arial" w:cs="Arial"/>
                <w:bCs/>
                <w:color w:val="000000" w:themeColor="text1"/>
                <w:sz w:val="14"/>
                <w:szCs w:val="14"/>
              </w:rPr>
              <w:t>gear</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t>3</w:t>
            </w:r>
          </w:p>
        </w:tc>
        <w:tc>
          <w:tcPr>
            <w:tcW w:w="850" w:type="dxa"/>
          </w:tcPr>
          <w:p w14:paraId="64B6F3C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9B2C14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39AEA70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7C4A7B46"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5068346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8B00726" w14:textId="36A4FE61"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36610B" w:rsidRPr="005476DD" w14:paraId="3C1F8DB2"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71E1A9B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939BB88"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67</w:t>
            </w:r>
          </w:p>
        </w:tc>
        <w:tc>
          <w:tcPr>
            <w:tcW w:w="1381" w:type="dxa"/>
          </w:tcPr>
          <w:p w14:paraId="36DC449F"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Filter_time_remaining</w:t>
            </w:r>
            <w:proofErr w:type="spellEnd"/>
          </w:p>
        </w:tc>
        <w:tc>
          <w:tcPr>
            <w:tcW w:w="1559" w:type="dxa"/>
          </w:tcPr>
          <w:p w14:paraId="3B41571D" w14:textId="4666C99D"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Filter_time_remaining</w:t>
            </w:r>
            <w:proofErr w:type="spellEnd"/>
          </w:p>
        </w:tc>
        <w:tc>
          <w:tcPr>
            <w:tcW w:w="850" w:type="dxa"/>
          </w:tcPr>
          <w:p w14:paraId="54B7B4B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69CF81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EE69738"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999</w:t>
            </w:r>
          </w:p>
        </w:tc>
        <w:tc>
          <w:tcPr>
            <w:tcW w:w="708" w:type="dxa"/>
          </w:tcPr>
          <w:p w14:paraId="1F442BC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w:t>
            </w:r>
          </w:p>
        </w:tc>
        <w:tc>
          <w:tcPr>
            <w:tcW w:w="961" w:type="dxa"/>
          </w:tcPr>
          <w:p w14:paraId="154FD1C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2E7A88" w14:textId="77F6899D"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Unit: </w:t>
            </w:r>
            <w:proofErr w:type="spellStart"/>
            <w:r>
              <w:rPr>
                <w:rFonts w:ascii="Arial" w:hAnsi="Arial" w:cs="Arial"/>
                <w:bCs/>
                <w:color w:val="000000" w:themeColor="text1"/>
                <w:sz w:val="14"/>
                <w:szCs w:val="14"/>
              </w:rPr>
              <w:t>day</w:t>
            </w:r>
            <w:proofErr w:type="spellEnd"/>
          </w:p>
        </w:tc>
      </w:tr>
      <w:tr w:rsidR="00247995" w:rsidRPr="005476DD" w14:paraId="79F7CC3F"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18BBAC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88971B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68</w:t>
            </w:r>
          </w:p>
        </w:tc>
        <w:tc>
          <w:tcPr>
            <w:tcW w:w="1381" w:type="dxa"/>
          </w:tcPr>
          <w:p w14:paraId="1BDB170D"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Service_time_remaining</w:t>
            </w:r>
            <w:proofErr w:type="spellEnd"/>
          </w:p>
        </w:tc>
        <w:tc>
          <w:tcPr>
            <w:tcW w:w="1559" w:type="dxa"/>
          </w:tcPr>
          <w:p w14:paraId="3F100459" w14:textId="590D13D3"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Service_time_remaining</w:t>
            </w:r>
            <w:proofErr w:type="spellEnd"/>
          </w:p>
        </w:tc>
        <w:tc>
          <w:tcPr>
            <w:tcW w:w="850" w:type="dxa"/>
          </w:tcPr>
          <w:p w14:paraId="64838DC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5E2845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DFB421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999</w:t>
            </w:r>
          </w:p>
        </w:tc>
        <w:tc>
          <w:tcPr>
            <w:tcW w:w="708" w:type="dxa"/>
          </w:tcPr>
          <w:p w14:paraId="2B2423D5"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w:t>
            </w:r>
          </w:p>
        </w:tc>
        <w:tc>
          <w:tcPr>
            <w:tcW w:w="961" w:type="dxa"/>
          </w:tcPr>
          <w:p w14:paraId="247F7F5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A45FC95" w14:textId="7430D469"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 xml:space="preserve">Unit: </w:t>
            </w:r>
            <w:proofErr w:type="spellStart"/>
            <w:r>
              <w:rPr>
                <w:rFonts w:ascii="Arial" w:hAnsi="Arial" w:cs="Arial"/>
                <w:bCs/>
                <w:color w:val="000000" w:themeColor="text1"/>
                <w:sz w:val="14"/>
                <w:szCs w:val="14"/>
              </w:rPr>
              <w:t>day</w:t>
            </w:r>
            <w:proofErr w:type="spellEnd"/>
          </w:p>
        </w:tc>
      </w:tr>
      <w:tr w:rsidR="0036610B" w:rsidRPr="005476DD" w14:paraId="776556F6"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263913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0C6961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69</w:t>
            </w:r>
          </w:p>
        </w:tc>
        <w:tc>
          <w:tcPr>
            <w:tcW w:w="1381" w:type="dxa"/>
          </w:tcPr>
          <w:p w14:paraId="4D77CEA9" w14:textId="24612091"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sidR="000A5F81">
              <w:rPr>
                <w:rFonts w:ascii="Arial" w:hAnsi="Arial" w:cs="Arial"/>
                <w:bCs/>
                <w:color w:val="000000" w:themeColor="text1"/>
                <w:sz w:val="14"/>
                <w:szCs w:val="14"/>
              </w:rPr>
              <w:t>HE</w:t>
            </w:r>
            <w:r w:rsidRPr="005476DD">
              <w:rPr>
                <w:rFonts w:ascii="Arial" w:hAnsi="Arial" w:cs="Arial"/>
                <w:bCs/>
                <w:color w:val="000000" w:themeColor="text1"/>
                <w:sz w:val="14"/>
                <w:szCs w:val="14"/>
              </w:rPr>
              <w:t>_Enable</w:t>
            </w:r>
            <w:proofErr w:type="spellEnd"/>
          </w:p>
        </w:tc>
        <w:tc>
          <w:tcPr>
            <w:tcW w:w="1559" w:type="dxa"/>
          </w:tcPr>
          <w:p w14:paraId="084003FD" w14:textId="3849E2E6" w:rsidR="0036610B" w:rsidRPr="005476DD" w:rsidRDefault="000A5F81"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_Enable</w:t>
            </w:r>
            <w:proofErr w:type="spellEnd"/>
          </w:p>
        </w:tc>
        <w:tc>
          <w:tcPr>
            <w:tcW w:w="850" w:type="dxa"/>
          </w:tcPr>
          <w:p w14:paraId="1AE5A52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76FE85E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D634DC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w:t>
            </w:r>
          </w:p>
        </w:tc>
        <w:tc>
          <w:tcPr>
            <w:tcW w:w="708" w:type="dxa"/>
          </w:tcPr>
          <w:p w14:paraId="05AC808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45CB605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63C6E6F" w14:textId="7F2D603E"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247995">
              <w:rPr>
                <w:rFonts w:ascii="Arial" w:hAnsi="Arial" w:cs="Arial"/>
                <w:bCs/>
                <w:color w:val="000000" w:themeColor="text1"/>
                <w:sz w:val="14"/>
                <w:szCs w:val="14"/>
              </w:rPr>
              <w:t>closed</w:t>
            </w:r>
            <w:proofErr w:type="spellEnd"/>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br/>
              <w:t xml:space="preserve">1 - </w:t>
            </w:r>
            <w:r w:rsidR="00247995">
              <w:rPr>
                <w:rFonts w:ascii="Arial" w:hAnsi="Arial" w:cs="Arial"/>
                <w:bCs/>
                <w:color w:val="000000" w:themeColor="text1"/>
                <w:sz w:val="14"/>
                <w:szCs w:val="14"/>
              </w:rPr>
              <w:t>open</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Pr>
              <w:br/>
              <w:t xml:space="preserve">2 - </w:t>
            </w:r>
            <w:r>
              <w:rPr>
                <w:rFonts w:ascii="Arial" w:hAnsi="Arial" w:cs="Arial"/>
                <w:bCs/>
                <w:color w:val="000000" w:themeColor="text1"/>
                <w:sz w:val="14"/>
                <w:szCs w:val="14"/>
              </w:rPr>
              <w:t>auto</w:t>
            </w:r>
          </w:p>
        </w:tc>
      </w:tr>
      <w:tr w:rsidR="00247995" w:rsidRPr="005476DD" w14:paraId="363F914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5C615E1"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1B420B9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70</w:t>
            </w:r>
          </w:p>
        </w:tc>
        <w:tc>
          <w:tcPr>
            <w:tcW w:w="1381" w:type="dxa"/>
          </w:tcPr>
          <w:p w14:paraId="4FC46CB0" w14:textId="3B98ECBE"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_Winter</w:t>
            </w:r>
            <w:proofErr w:type="spellEnd"/>
          </w:p>
        </w:tc>
        <w:tc>
          <w:tcPr>
            <w:tcW w:w="1559" w:type="dxa"/>
          </w:tcPr>
          <w:p w14:paraId="3D8A6FEF" w14:textId="55CC1617" w:rsidR="00247995" w:rsidRPr="000A5F81"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Pr>
                <w:rFonts w:ascii="Arial" w:hAnsi="Arial" w:cs="Arial"/>
                <w:bCs/>
                <w:color w:val="000000" w:themeColor="text1"/>
                <w:sz w:val="14"/>
                <w:szCs w:val="14"/>
                <w:lang w:val="en-US"/>
              </w:rPr>
              <w:t>GHE</w:t>
            </w:r>
            <w:r w:rsidRPr="000A5F81">
              <w:rPr>
                <w:rFonts w:ascii="Arial" w:hAnsi="Arial" w:cs="Arial"/>
                <w:bCs/>
                <w:color w:val="000000" w:themeColor="text1"/>
                <w:sz w:val="14"/>
                <w:szCs w:val="14"/>
                <w:lang w:val="en-US"/>
              </w:rPr>
              <w:t xml:space="preserve"> Upper Activation Threshold - Winter</w:t>
            </w:r>
          </w:p>
        </w:tc>
        <w:tc>
          <w:tcPr>
            <w:tcW w:w="850" w:type="dxa"/>
          </w:tcPr>
          <w:p w14:paraId="02F4EF0E"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0983ADA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w:t>
            </w:r>
          </w:p>
        </w:tc>
        <w:tc>
          <w:tcPr>
            <w:tcW w:w="851" w:type="dxa"/>
          </w:tcPr>
          <w:p w14:paraId="1BA990A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20</w:t>
            </w:r>
          </w:p>
        </w:tc>
        <w:tc>
          <w:tcPr>
            <w:tcW w:w="708" w:type="dxa"/>
          </w:tcPr>
          <w:p w14:paraId="531FFF60"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8</w:t>
            </w:r>
          </w:p>
        </w:tc>
        <w:tc>
          <w:tcPr>
            <w:tcW w:w="961" w:type="dxa"/>
          </w:tcPr>
          <w:p w14:paraId="0D94DBD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2C337C7" w14:textId="7EDFF626"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40BE95A6"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FB43AC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0040188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71</w:t>
            </w:r>
          </w:p>
        </w:tc>
        <w:tc>
          <w:tcPr>
            <w:tcW w:w="1381" w:type="dxa"/>
          </w:tcPr>
          <w:p w14:paraId="35F8940F" w14:textId="21282F94"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G</w:t>
            </w:r>
            <w:r>
              <w:rPr>
                <w:rFonts w:ascii="Arial" w:hAnsi="Arial" w:cs="Arial"/>
                <w:bCs/>
                <w:color w:val="000000" w:themeColor="text1"/>
                <w:sz w:val="14"/>
                <w:szCs w:val="14"/>
              </w:rPr>
              <w:t>HE</w:t>
            </w:r>
            <w:r w:rsidRPr="005476DD">
              <w:rPr>
                <w:rFonts w:ascii="Arial" w:hAnsi="Arial" w:cs="Arial"/>
                <w:bCs/>
                <w:color w:val="000000" w:themeColor="text1"/>
                <w:sz w:val="14"/>
                <w:szCs w:val="14"/>
              </w:rPr>
              <w:t>_Summer</w:t>
            </w:r>
            <w:proofErr w:type="spellEnd"/>
          </w:p>
        </w:tc>
        <w:tc>
          <w:tcPr>
            <w:tcW w:w="1559" w:type="dxa"/>
          </w:tcPr>
          <w:p w14:paraId="1C54C7B6" w14:textId="65A3F4C9" w:rsidR="00247995" w:rsidRPr="000A5F81"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0A5F81">
              <w:rPr>
                <w:rFonts w:ascii="Arial" w:hAnsi="Arial" w:cs="Arial"/>
                <w:bCs/>
                <w:color w:val="000000" w:themeColor="text1"/>
                <w:sz w:val="14"/>
                <w:szCs w:val="14"/>
                <w:lang w:val="en-US"/>
              </w:rPr>
              <w:t>GWC lower activation threshold - summer</w:t>
            </w:r>
          </w:p>
        </w:tc>
        <w:tc>
          <w:tcPr>
            <w:tcW w:w="850" w:type="dxa"/>
          </w:tcPr>
          <w:p w14:paraId="7B7E652F"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AFCB4A2"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w:t>
            </w:r>
          </w:p>
        </w:tc>
        <w:tc>
          <w:tcPr>
            <w:tcW w:w="851" w:type="dxa"/>
          </w:tcPr>
          <w:p w14:paraId="0BAA8EBC"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30</w:t>
            </w:r>
          </w:p>
        </w:tc>
        <w:tc>
          <w:tcPr>
            <w:tcW w:w="708" w:type="dxa"/>
          </w:tcPr>
          <w:p w14:paraId="29327AA5"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18</w:t>
            </w:r>
          </w:p>
        </w:tc>
        <w:tc>
          <w:tcPr>
            <w:tcW w:w="961" w:type="dxa"/>
          </w:tcPr>
          <w:p w14:paraId="1097D633"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C01163B" w14:textId="397F6378"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Pr="005476DD">
              <w:rPr>
                <w:rFonts w:ascii="Arial" w:hAnsi="Arial" w:cs="Arial"/>
                <w:bCs/>
                <w:color w:val="000000" w:themeColor="text1"/>
                <w:sz w:val="14"/>
                <w:szCs w:val="14"/>
                <w:rtl/>
                <w:lang w:bidi="he-IL"/>
              </w:rPr>
              <w:t>C</w:t>
            </w:r>
          </w:p>
        </w:tc>
      </w:tr>
      <w:tr w:rsidR="00247995" w:rsidRPr="005476DD" w14:paraId="7940DD7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A7FCE54"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441B623A"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72</w:t>
            </w:r>
          </w:p>
        </w:tc>
        <w:tc>
          <w:tcPr>
            <w:tcW w:w="1381" w:type="dxa"/>
          </w:tcPr>
          <w:p w14:paraId="6994329E"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SM1_Enable</w:t>
            </w:r>
          </w:p>
        </w:tc>
        <w:tc>
          <w:tcPr>
            <w:tcW w:w="1559" w:type="dxa"/>
          </w:tcPr>
          <w:p w14:paraId="7566D8A6" w14:textId="691161BF" w:rsidR="00247995" w:rsidRPr="004904D5"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Activation of the mixing chamber </w:t>
            </w:r>
            <w:r w:rsidRPr="004904D5">
              <w:rPr>
                <w:rFonts w:ascii="Arial" w:hAnsi="Arial" w:cs="Arial"/>
                <w:bCs/>
                <w:color w:val="000000" w:themeColor="text1"/>
                <w:sz w:val="14"/>
                <w:szCs w:val="14"/>
                <w:lang w:val="en-US"/>
              </w:rPr>
              <w:t>(SM1)</w:t>
            </w:r>
          </w:p>
        </w:tc>
        <w:tc>
          <w:tcPr>
            <w:tcW w:w="850" w:type="dxa"/>
          </w:tcPr>
          <w:p w14:paraId="05923ECF"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5680514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13BA2473"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6715109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E2A4F4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0A3B093"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r>
              <w:rPr>
                <w:rFonts w:ascii="Arial" w:hAnsi="Arial" w:cs="Arial"/>
                <w:bCs/>
                <w:color w:val="000000" w:themeColor="text1"/>
                <w:sz w:val="14"/>
                <w:szCs w:val="14"/>
              </w:rPr>
              <w:t xml:space="preserve">no </w:t>
            </w:r>
            <w:proofErr w:type="spellStart"/>
            <w:r>
              <w:rPr>
                <w:rFonts w:ascii="Arial" w:hAnsi="Arial" w:cs="Arial"/>
                <w:bCs/>
                <w:color w:val="000000" w:themeColor="text1"/>
                <w:sz w:val="14"/>
                <w:szCs w:val="14"/>
              </w:rPr>
              <w:t>active</w:t>
            </w:r>
            <w:proofErr w:type="spellEnd"/>
          </w:p>
          <w:p w14:paraId="49C3D7F6" w14:textId="22B9A2CA"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 </w:t>
            </w:r>
            <w:proofErr w:type="spellStart"/>
            <w:r>
              <w:rPr>
                <w:rFonts w:ascii="Arial" w:hAnsi="Arial" w:cs="Arial"/>
                <w:bCs/>
                <w:color w:val="000000" w:themeColor="text1"/>
                <w:sz w:val="14"/>
                <w:szCs w:val="14"/>
              </w:rPr>
              <w:t>active</w:t>
            </w:r>
            <w:proofErr w:type="spellEnd"/>
          </w:p>
        </w:tc>
      </w:tr>
      <w:tr w:rsidR="0036610B" w:rsidRPr="005476DD" w14:paraId="7F9DD0F7"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87C398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0B7C51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73</w:t>
            </w:r>
          </w:p>
        </w:tc>
        <w:tc>
          <w:tcPr>
            <w:tcW w:w="1381" w:type="dxa"/>
          </w:tcPr>
          <w:p w14:paraId="0510BD0E"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SM1_Limit</w:t>
            </w:r>
          </w:p>
        </w:tc>
        <w:tc>
          <w:tcPr>
            <w:tcW w:w="1559" w:type="dxa"/>
          </w:tcPr>
          <w:p w14:paraId="6E317050" w14:textId="46DFCCC7"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Mixing Chamber Actuator Opening Limit </w:t>
            </w:r>
            <w:r w:rsidR="0036610B" w:rsidRPr="004904D5">
              <w:rPr>
                <w:rFonts w:ascii="Arial" w:hAnsi="Arial" w:cs="Arial"/>
                <w:bCs/>
                <w:color w:val="000000" w:themeColor="text1"/>
                <w:sz w:val="14"/>
                <w:szCs w:val="14"/>
                <w:lang w:val="en-US"/>
              </w:rPr>
              <w:t>(SM1)</w:t>
            </w:r>
          </w:p>
        </w:tc>
        <w:tc>
          <w:tcPr>
            <w:tcW w:w="850" w:type="dxa"/>
          </w:tcPr>
          <w:p w14:paraId="79AEB00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76DD">
              <w:rPr>
                <w:rFonts w:ascii="Arial" w:hAnsi="Arial" w:cs="Arial"/>
                <w:bCs/>
                <w:color w:val="000000" w:themeColor="text1"/>
                <w:sz w:val="14"/>
                <w:szCs w:val="14"/>
              </w:rPr>
              <w:t>I/O</w:t>
            </w:r>
          </w:p>
        </w:tc>
        <w:tc>
          <w:tcPr>
            <w:tcW w:w="709" w:type="dxa"/>
          </w:tcPr>
          <w:p w14:paraId="3DA4369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FCF194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708" w:type="dxa"/>
          </w:tcPr>
          <w:p w14:paraId="270A354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w:t>
            </w:r>
          </w:p>
        </w:tc>
        <w:tc>
          <w:tcPr>
            <w:tcW w:w="961" w:type="dxa"/>
          </w:tcPr>
          <w:p w14:paraId="4DABA9C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D9C48B3" w14:textId="4255A83E"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w:t>
            </w:r>
          </w:p>
        </w:tc>
      </w:tr>
      <w:tr w:rsidR="0036610B" w:rsidRPr="005476DD" w14:paraId="3273E64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466A10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03D13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74</w:t>
            </w:r>
          </w:p>
        </w:tc>
        <w:tc>
          <w:tcPr>
            <w:tcW w:w="1381" w:type="dxa"/>
          </w:tcPr>
          <w:p w14:paraId="520F4922"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BMS_adress</w:t>
            </w:r>
            <w:proofErr w:type="spellEnd"/>
          </w:p>
        </w:tc>
        <w:tc>
          <w:tcPr>
            <w:tcW w:w="1559" w:type="dxa"/>
          </w:tcPr>
          <w:p w14:paraId="2F757E89" w14:textId="60D676BB" w:rsidR="0036610B" w:rsidRPr="004904D5"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Device address for communication </w:t>
            </w:r>
            <w:r w:rsidR="0036610B" w:rsidRPr="004904D5">
              <w:rPr>
                <w:rFonts w:ascii="Arial" w:hAnsi="Arial" w:cs="Arial"/>
                <w:bCs/>
                <w:color w:val="000000" w:themeColor="text1"/>
                <w:sz w:val="14"/>
                <w:szCs w:val="14"/>
                <w:lang w:val="en-US"/>
              </w:rPr>
              <w:t>BMS</w:t>
            </w:r>
          </w:p>
        </w:tc>
        <w:tc>
          <w:tcPr>
            <w:tcW w:w="850" w:type="dxa"/>
          </w:tcPr>
          <w:p w14:paraId="498417C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91D8A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5308B6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247</w:t>
            </w:r>
          </w:p>
        </w:tc>
        <w:tc>
          <w:tcPr>
            <w:tcW w:w="708" w:type="dxa"/>
          </w:tcPr>
          <w:p w14:paraId="4261C70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3C1CA5F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216DEF3"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w:t>
            </w:r>
          </w:p>
        </w:tc>
      </w:tr>
      <w:tr w:rsidR="0036610B" w:rsidRPr="005476DD" w14:paraId="6430128E"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356B92B"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510A6C0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76</w:t>
            </w:r>
          </w:p>
        </w:tc>
        <w:tc>
          <w:tcPr>
            <w:tcW w:w="1381" w:type="dxa"/>
          </w:tcPr>
          <w:p w14:paraId="17DE43D9"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BMS_change_en</w:t>
            </w:r>
            <w:proofErr w:type="spellEnd"/>
          </w:p>
        </w:tc>
        <w:tc>
          <w:tcPr>
            <w:tcW w:w="1559" w:type="dxa"/>
          </w:tcPr>
          <w:p w14:paraId="44DD9B5F" w14:textId="087066A8"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 xml:space="preserve">Changing the settings from </w:t>
            </w:r>
            <w:r w:rsidR="0036610B" w:rsidRPr="004904D5">
              <w:rPr>
                <w:rFonts w:ascii="Arial" w:hAnsi="Arial" w:cs="Arial"/>
                <w:bCs/>
                <w:color w:val="000000" w:themeColor="text1"/>
                <w:sz w:val="14"/>
                <w:szCs w:val="14"/>
                <w:lang w:val="en-US"/>
              </w:rPr>
              <w:t>BMS</w:t>
            </w:r>
          </w:p>
        </w:tc>
        <w:tc>
          <w:tcPr>
            <w:tcW w:w="850" w:type="dxa"/>
          </w:tcPr>
          <w:p w14:paraId="049E668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4BD0FD4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B9230C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2266899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52B9B91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9FE0FD4" w14:textId="71B13DA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sidR="00247995">
              <w:rPr>
                <w:rFonts w:ascii="Arial" w:hAnsi="Arial" w:cs="Arial"/>
                <w:bCs/>
                <w:color w:val="000000" w:themeColor="text1"/>
                <w:sz w:val="14"/>
                <w:szCs w:val="14"/>
              </w:rPr>
              <w:t>turn</w:t>
            </w:r>
            <w:proofErr w:type="spellEnd"/>
            <w:r w:rsidR="00247995">
              <w:rPr>
                <w:rFonts w:ascii="Arial" w:hAnsi="Arial" w:cs="Arial"/>
                <w:bCs/>
                <w:color w:val="000000" w:themeColor="text1"/>
                <w:sz w:val="14"/>
                <w:szCs w:val="14"/>
              </w:rPr>
              <w:t xml:space="preserve"> OFF</w:t>
            </w:r>
          </w:p>
          <w:p w14:paraId="62B21081" w14:textId="45C8723D"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w:t>
            </w:r>
            <w:r w:rsidR="00247995">
              <w:rPr>
                <w:rFonts w:ascii="Arial" w:hAnsi="Arial" w:cs="Arial"/>
                <w:bCs/>
                <w:color w:val="000000" w:themeColor="text1"/>
                <w:sz w:val="14"/>
                <w:szCs w:val="14"/>
              </w:rPr>
              <w:t>–</w:t>
            </w:r>
            <w:r w:rsidRPr="005476DD">
              <w:rPr>
                <w:rFonts w:ascii="Arial" w:hAnsi="Arial" w:cs="Arial"/>
                <w:bCs/>
                <w:color w:val="000000" w:themeColor="text1"/>
                <w:sz w:val="14"/>
                <w:szCs w:val="14"/>
              </w:rPr>
              <w:t xml:space="preserve"> </w:t>
            </w:r>
            <w:proofErr w:type="spellStart"/>
            <w:r w:rsidR="00247995">
              <w:rPr>
                <w:rFonts w:ascii="Arial" w:hAnsi="Arial" w:cs="Arial"/>
                <w:bCs/>
                <w:color w:val="000000" w:themeColor="text1"/>
                <w:sz w:val="14"/>
                <w:szCs w:val="14"/>
              </w:rPr>
              <w:t>turn</w:t>
            </w:r>
            <w:proofErr w:type="spellEnd"/>
            <w:r w:rsidR="00247995">
              <w:rPr>
                <w:rFonts w:ascii="Arial" w:hAnsi="Arial" w:cs="Arial"/>
                <w:bCs/>
                <w:color w:val="000000" w:themeColor="text1"/>
                <w:sz w:val="14"/>
                <w:szCs w:val="14"/>
              </w:rPr>
              <w:t xml:space="preserve"> ON</w:t>
            </w:r>
          </w:p>
        </w:tc>
      </w:tr>
      <w:tr w:rsidR="00247995" w:rsidRPr="005476DD" w14:paraId="2CFE38E6"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344CECB"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21BE093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77</w:t>
            </w:r>
          </w:p>
        </w:tc>
        <w:tc>
          <w:tcPr>
            <w:tcW w:w="1381" w:type="dxa"/>
          </w:tcPr>
          <w:p w14:paraId="1274DADA"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BMS_STOP_en</w:t>
            </w:r>
            <w:proofErr w:type="spellEnd"/>
          </w:p>
        </w:tc>
        <w:tc>
          <w:tcPr>
            <w:tcW w:w="1559" w:type="dxa"/>
          </w:tcPr>
          <w:p w14:paraId="27FC9C70" w14:textId="7695A474"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START_STOP </w:t>
            </w:r>
            <w:proofErr w:type="spellStart"/>
            <w:r>
              <w:rPr>
                <w:rFonts w:ascii="Arial" w:hAnsi="Arial" w:cs="Arial"/>
                <w:bCs/>
                <w:color w:val="000000" w:themeColor="text1"/>
                <w:sz w:val="14"/>
                <w:szCs w:val="14"/>
              </w:rPr>
              <w:t>from</w:t>
            </w:r>
            <w:r w:rsidRPr="005476DD">
              <w:rPr>
                <w:rFonts w:ascii="Arial" w:hAnsi="Arial" w:cs="Arial"/>
                <w:bCs/>
                <w:color w:val="000000" w:themeColor="text1"/>
                <w:sz w:val="14"/>
                <w:szCs w:val="14"/>
              </w:rPr>
              <w:t>BMS</w:t>
            </w:r>
            <w:proofErr w:type="spellEnd"/>
          </w:p>
        </w:tc>
        <w:tc>
          <w:tcPr>
            <w:tcW w:w="850" w:type="dxa"/>
          </w:tcPr>
          <w:p w14:paraId="210A33D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1F7410C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2B39ECB"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708" w:type="dxa"/>
          </w:tcPr>
          <w:p w14:paraId="7FDFB40C"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w:t>
            </w:r>
          </w:p>
        </w:tc>
        <w:tc>
          <w:tcPr>
            <w:tcW w:w="961" w:type="dxa"/>
          </w:tcPr>
          <w:p w14:paraId="440B3C8D"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0914819"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0 – </w:t>
            </w:r>
            <w:proofErr w:type="spellStart"/>
            <w:r>
              <w:rPr>
                <w:rFonts w:ascii="Arial" w:hAnsi="Arial" w:cs="Arial"/>
                <w:bCs/>
                <w:color w:val="000000" w:themeColor="text1"/>
                <w:sz w:val="14"/>
                <w:szCs w:val="14"/>
              </w:rPr>
              <w:t>turn</w:t>
            </w:r>
            <w:proofErr w:type="spellEnd"/>
            <w:r>
              <w:rPr>
                <w:rFonts w:ascii="Arial" w:hAnsi="Arial" w:cs="Arial"/>
                <w:bCs/>
                <w:color w:val="000000" w:themeColor="text1"/>
                <w:sz w:val="14"/>
                <w:szCs w:val="14"/>
              </w:rPr>
              <w:t xml:space="preserve"> OFF</w:t>
            </w:r>
          </w:p>
          <w:p w14:paraId="7CED0C4F" w14:textId="5087A98B"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1 </w:t>
            </w:r>
            <w:r>
              <w:rPr>
                <w:rFonts w:ascii="Arial" w:hAnsi="Arial" w:cs="Arial"/>
                <w:bCs/>
                <w:color w:val="000000" w:themeColor="text1"/>
                <w:sz w:val="14"/>
                <w:szCs w:val="14"/>
              </w:rPr>
              <w:t>–</w:t>
            </w:r>
            <w:r w:rsidRPr="005476DD">
              <w:rPr>
                <w:rFonts w:ascii="Arial" w:hAnsi="Arial" w:cs="Arial"/>
                <w:bCs/>
                <w:color w:val="000000" w:themeColor="text1"/>
                <w:sz w:val="14"/>
                <w:szCs w:val="14"/>
              </w:rPr>
              <w:t xml:space="preserve"> </w:t>
            </w:r>
            <w:proofErr w:type="spellStart"/>
            <w:r>
              <w:rPr>
                <w:rFonts w:ascii="Arial" w:hAnsi="Arial" w:cs="Arial"/>
                <w:bCs/>
                <w:color w:val="000000" w:themeColor="text1"/>
                <w:sz w:val="14"/>
                <w:szCs w:val="14"/>
              </w:rPr>
              <w:t>turn</w:t>
            </w:r>
            <w:proofErr w:type="spellEnd"/>
            <w:r>
              <w:rPr>
                <w:rFonts w:ascii="Arial" w:hAnsi="Arial" w:cs="Arial"/>
                <w:bCs/>
                <w:color w:val="000000" w:themeColor="text1"/>
                <w:sz w:val="14"/>
                <w:szCs w:val="14"/>
              </w:rPr>
              <w:t xml:space="preserve"> ON</w:t>
            </w:r>
          </w:p>
        </w:tc>
      </w:tr>
      <w:tr w:rsidR="0036610B" w:rsidRPr="005476DD" w14:paraId="15DFA621"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2FD98F52"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85C065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91</w:t>
            </w:r>
          </w:p>
        </w:tc>
        <w:tc>
          <w:tcPr>
            <w:tcW w:w="1381" w:type="dxa"/>
          </w:tcPr>
          <w:p w14:paraId="0D6D2C3A"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P1_value</w:t>
            </w:r>
          </w:p>
        </w:tc>
        <w:tc>
          <w:tcPr>
            <w:tcW w:w="1559" w:type="dxa"/>
          </w:tcPr>
          <w:p w14:paraId="30466C03" w14:textId="0CBB8543"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Pressure measured at the air inlet</w:t>
            </w:r>
          </w:p>
        </w:tc>
        <w:tc>
          <w:tcPr>
            <w:tcW w:w="850" w:type="dxa"/>
          </w:tcPr>
          <w:p w14:paraId="18AA78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5EE7001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FA6D5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8422C7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2DB0234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470D8C" w14:textId="10B92933"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Pa</w:t>
            </w:r>
          </w:p>
        </w:tc>
      </w:tr>
      <w:tr w:rsidR="0036610B" w:rsidRPr="005476DD" w14:paraId="68A9152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FF4F38A"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32FCDC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92</w:t>
            </w:r>
          </w:p>
        </w:tc>
        <w:tc>
          <w:tcPr>
            <w:tcW w:w="1381" w:type="dxa"/>
          </w:tcPr>
          <w:p w14:paraId="4BF5FA33"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P2_value</w:t>
            </w:r>
          </w:p>
        </w:tc>
        <w:tc>
          <w:tcPr>
            <w:tcW w:w="1559" w:type="dxa"/>
          </w:tcPr>
          <w:p w14:paraId="368C4521" w14:textId="0F2803CE" w:rsidR="0036610B" w:rsidRPr="004904D5"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Pressure measured at the exhaust outlet</w:t>
            </w:r>
          </w:p>
        </w:tc>
        <w:tc>
          <w:tcPr>
            <w:tcW w:w="850" w:type="dxa"/>
          </w:tcPr>
          <w:p w14:paraId="3E44CB3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7035011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C773F0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5B98C3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7A45EFC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80D7E09" w14:textId="31B176A5"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Pa</w:t>
            </w:r>
          </w:p>
        </w:tc>
      </w:tr>
      <w:tr w:rsidR="0036610B" w:rsidRPr="005476DD" w14:paraId="23FC750F"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99C887A"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52C82F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93</w:t>
            </w:r>
          </w:p>
        </w:tc>
        <w:tc>
          <w:tcPr>
            <w:tcW w:w="1381" w:type="dxa"/>
          </w:tcPr>
          <w:p w14:paraId="57A924FB"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Flow1_value</w:t>
            </w:r>
          </w:p>
        </w:tc>
        <w:tc>
          <w:tcPr>
            <w:tcW w:w="1559" w:type="dxa"/>
          </w:tcPr>
          <w:p w14:paraId="0EFC9691" w14:textId="44737036" w:rsidR="0036610B" w:rsidRPr="004904D5"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lang w:val="en-US"/>
              </w:rPr>
            </w:pPr>
            <w:r w:rsidRPr="004904D5">
              <w:rPr>
                <w:rFonts w:ascii="Arial" w:hAnsi="Arial" w:cs="Arial"/>
                <w:bCs/>
                <w:color w:val="000000" w:themeColor="text1"/>
                <w:sz w:val="14"/>
                <w:szCs w:val="14"/>
                <w:lang w:val="en-US"/>
              </w:rPr>
              <w:t>Flow rate measured at the supply air outlet</w:t>
            </w:r>
          </w:p>
        </w:tc>
        <w:tc>
          <w:tcPr>
            <w:tcW w:w="850" w:type="dxa"/>
          </w:tcPr>
          <w:p w14:paraId="0B28E2F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A96D5BF"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792E1F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8F2C76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44D9512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600B139E" w14:textId="1BD7F132"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22C030F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7238011"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7F4C7D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94</w:t>
            </w:r>
          </w:p>
        </w:tc>
        <w:tc>
          <w:tcPr>
            <w:tcW w:w="1381" w:type="dxa"/>
          </w:tcPr>
          <w:p w14:paraId="24A28D3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Flow2_value</w:t>
            </w:r>
          </w:p>
        </w:tc>
        <w:tc>
          <w:tcPr>
            <w:tcW w:w="1559" w:type="dxa"/>
          </w:tcPr>
          <w:p w14:paraId="0B116815" w14:textId="46CAF1DE"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4904D5">
              <w:rPr>
                <w:rFonts w:ascii="Arial" w:hAnsi="Arial" w:cs="Arial"/>
                <w:bCs/>
                <w:color w:val="000000" w:themeColor="text1"/>
                <w:sz w:val="14"/>
                <w:szCs w:val="14"/>
              </w:rPr>
              <w:t>Measured</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35D297F7"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6B1CAA4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45BC836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C0A407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6057EF9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88F7675" w14:textId="61E95059"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w:t>
            </w:r>
            <w:r w:rsidR="00247995">
              <w:rPr>
                <w:rFonts w:ascii="Arial" w:hAnsi="Arial" w:cs="Arial"/>
                <w:bCs/>
                <w:color w:val="000000" w:themeColor="text1"/>
                <w:sz w:val="14"/>
                <w:szCs w:val="14"/>
              </w:rPr>
              <w:t xml:space="preserve"> </w:t>
            </w:r>
            <w:r w:rsidR="00247995">
              <w:rPr>
                <w:rFonts w:ascii="Arial" w:hAnsi="Arial" w:cs="Arial"/>
                <w:bCs/>
                <w:color w:val="000000" w:themeColor="text1"/>
                <w:sz w:val="14"/>
                <w:szCs w:val="14"/>
              </w:rPr>
              <w:t>Unit</w:t>
            </w:r>
            <w:r w:rsidRPr="005476DD">
              <w:rPr>
                <w:rFonts w:ascii="Arial" w:hAnsi="Arial" w:cs="Arial"/>
                <w:bCs/>
                <w:color w:val="000000" w:themeColor="text1"/>
                <w:sz w:val="14"/>
                <w:szCs w:val="14"/>
              </w:rPr>
              <w:t>: m3/h</w:t>
            </w:r>
          </w:p>
        </w:tc>
      </w:tr>
      <w:tr w:rsidR="0036610B" w:rsidRPr="005476DD" w14:paraId="76F82E6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223FC2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98D3E6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97</w:t>
            </w:r>
          </w:p>
        </w:tc>
        <w:tc>
          <w:tcPr>
            <w:tcW w:w="1381" w:type="dxa"/>
          </w:tcPr>
          <w:p w14:paraId="3A9F03C1"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Flow1_setPoint</w:t>
            </w:r>
          </w:p>
        </w:tc>
        <w:tc>
          <w:tcPr>
            <w:tcW w:w="1559" w:type="dxa"/>
          </w:tcPr>
          <w:p w14:paraId="015FC7FA" w14:textId="5C157D7C"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5287728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31415B1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34F7F0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0BCA1ACC"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6372CE5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46639FD9" w14:textId="2977ACD1"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36773526"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A193F2C"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5994A5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98</w:t>
            </w:r>
          </w:p>
        </w:tc>
        <w:tc>
          <w:tcPr>
            <w:tcW w:w="1381" w:type="dxa"/>
          </w:tcPr>
          <w:p w14:paraId="04C5866F"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Flow2_setPoint</w:t>
            </w:r>
          </w:p>
        </w:tc>
        <w:tc>
          <w:tcPr>
            <w:tcW w:w="1559" w:type="dxa"/>
          </w:tcPr>
          <w:p w14:paraId="28C304DA" w14:textId="70685585"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p>
        </w:tc>
        <w:tc>
          <w:tcPr>
            <w:tcW w:w="850" w:type="dxa"/>
          </w:tcPr>
          <w:p w14:paraId="5C9DDF5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O</w:t>
            </w:r>
          </w:p>
        </w:tc>
        <w:tc>
          <w:tcPr>
            <w:tcW w:w="709" w:type="dxa"/>
          </w:tcPr>
          <w:p w14:paraId="2F8DAC4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917D97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52FDAB3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50</w:t>
            </w:r>
          </w:p>
        </w:tc>
        <w:tc>
          <w:tcPr>
            <w:tcW w:w="961" w:type="dxa"/>
          </w:tcPr>
          <w:p w14:paraId="689EAE7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2A98796E" w14:textId="45BAB9AD"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42BBBF25"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63EB186"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E2D166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107</w:t>
            </w:r>
          </w:p>
        </w:tc>
        <w:tc>
          <w:tcPr>
            <w:tcW w:w="1381" w:type="dxa"/>
          </w:tcPr>
          <w:p w14:paraId="22C24F02"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Reg_sett</w:t>
            </w:r>
            <w:proofErr w:type="spellEnd"/>
          </w:p>
        </w:tc>
        <w:tc>
          <w:tcPr>
            <w:tcW w:w="1559" w:type="dxa"/>
          </w:tcPr>
          <w:p w14:paraId="135DB980" w14:textId="409DD92C"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Control </w:t>
            </w:r>
            <w:proofErr w:type="spellStart"/>
            <w:r w:rsidRPr="004904D5">
              <w:rPr>
                <w:rFonts w:ascii="Arial" w:hAnsi="Arial" w:cs="Arial"/>
                <w:bCs/>
                <w:color w:val="000000" w:themeColor="text1"/>
                <w:sz w:val="14"/>
                <w:szCs w:val="14"/>
              </w:rPr>
              <w:t>Mode</w:t>
            </w:r>
            <w:proofErr w:type="spellEnd"/>
          </w:p>
        </w:tc>
        <w:tc>
          <w:tcPr>
            <w:tcW w:w="850" w:type="dxa"/>
          </w:tcPr>
          <w:p w14:paraId="0DA218B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1E9A638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23E8ACA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3</w:t>
            </w:r>
          </w:p>
        </w:tc>
        <w:tc>
          <w:tcPr>
            <w:tcW w:w="708" w:type="dxa"/>
          </w:tcPr>
          <w:p w14:paraId="30343326"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961" w:type="dxa"/>
          </w:tcPr>
          <w:p w14:paraId="5D9B004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1E66D54D"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 – standard,</w:t>
            </w:r>
          </w:p>
          <w:p w14:paraId="6A11AA36" w14:textId="1B8649DA"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 xml:space="preserve">2 – </w:t>
            </w:r>
            <w:proofErr w:type="spellStart"/>
            <w:r w:rsidR="00247995">
              <w:rPr>
                <w:rFonts w:ascii="Arial" w:hAnsi="Arial" w:cs="Arial"/>
                <w:bCs/>
                <w:color w:val="000000" w:themeColor="text1"/>
                <w:sz w:val="14"/>
                <w:szCs w:val="14"/>
              </w:rPr>
              <w:t>constant</w:t>
            </w:r>
            <w:proofErr w:type="spellEnd"/>
            <w:r w:rsidR="00247995">
              <w:rPr>
                <w:rFonts w:ascii="Arial" w:hAnsi="Arial" w:cs="Arial"/>
                <w:bCs/>
                <w:color w:val="000000" w:themeColor="text1"/>
                <w:sz w:val="14"/>
                <w:szCs w:val="14"/>
              </w:rPr>
              <w:t xml:space="preserve"> </w:t>
            </w:r>
            <w:proofErr w:type="spellStart"/>
            <w:r w:rsidR="00247995">
              <w:rPr>
                <w:rFonts w:ascii="Arial" w:hAnsi="Arial" w:cs="Arial"/>
                <w:bCs/>
                <w:color w:val="000000" w:themeColor="text1"/>
                <w:sz w:val="14"/>
                <w:szCs w:val="14"/>
              </w:rPr>
              <w:t>flow</w:t>
            </w:r>
            <w:proofErr w:type="spellEnd"/>
          </w:p>
        </w:tc>
      </w:tr>
      <w:tr w:rsidR="0036610B" w:rsidRPr="005476DD" w14:paraId="425B19CC"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7A0CD00"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2EE55BA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108</w:t>
            </w:r>
          </w:p>
        </w:tc>
        <w:tc>
          <w:tcPr>
            <w:tcW w:w="1381" w:type="dxa"/>
          </w:tcPr>
          <w:p w14:paraId="2FFB0485"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Flow_W1_USER1</w:t>
            </w:r>
          </w:p>
        </w:tc>
        <w:tc>
          <w:tcPr>
            <w:tcW w:w="1559" w:type="dxa"/>
          </w:tcPr>
          <w:p w14:paraId="4BE921C8" w14:textId="7F238ECA"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1</w:t>
            </w:r>
          </w:p>
        </w:tc>
        <w:tc>
          <w:tcPr>
            <w:tcW w:w="850" w:type="dxa"/>
          </w:tcPr>
          <w:p w14:paraId="49C1C9BA"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2A64B6C5"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4C4610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2CCA6178"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6B0A070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ABD11A6"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Jednostka: m3/h</w:t>
            </w:r>
          </w:p>
        </w:tc>
      </w:tr>
      <w:tr w:rsidR="0036610B" w:rsidRPr="005476DD" w14:paraId="48646B1A"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3BF970C4"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B67D7E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109</w:t>
            </w:r>
          </w:p>
        </w:tc>
        <w:tc>
          <w:tcPr>
            <w:tcW w:w="1381" w:type="dxa"/>
          </w:tcPr>
          <w:p w14:paraId="09D1DA4A"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Flow_W1_USER2</w:t>
            </w:r>
          </w:p>
        </w:tc>
        <w:tc>
          <w:tcPr>
            <w:tcW w:w="1559" w:type="dxa"/>
          </w:tcPr>
          <w:p w14:paraId="52AFEC9F" w14:textId="5FD79B8E"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2</w:t>
            </w:r>
          </w:p>
        </w:tc>
        <w:tc>
          <w:tcPr>
            <w:tcW w:w="850" w:type="dxa"/>
          </w:tcPr>
          <w:p w14:paraId="4215824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4E32C01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0BFF3ED2"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5A19AE51"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200</w:t>
            </w:r>
          </w:p>
        </w:tc>
        <w:tc>
          <w:tcPr>
            <w:tcW w:w="961" w:type="dxa"/>
          </w:tcPr>
          <w:p w14:paraId="264143D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0D3CCCC" w14:textId="5C8ED8E0"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Pr="005476DD">
              <w:rPr>
                <w:rFonts w:ascii="Arial" w:hAnsi="Arial" w:cs="Arial"/>
                <w:bCs/>
                <w:color w:val="000000" w:themeColor="text1"/>
                <w:sz w:val="14"/>
                <w:szCs w:val="14"/>
              </w:rPr>
              <w:t xml:space="preserve"> </w:t>
            </w:r>
            <w:r w:rsidR="0036610B" w:rsidRPr="005476DD">
              <w:rPr>
                <w:rFonts w:ascii="Arial" w:hAnsi="Arial" w:cs="Arial"/>
                <w:bCs/>
                <w:color w:val="000000" w:themeColor="text1"/>
                <w:sz w:val="14"/>
                <w:szCs w:val="14"/>
              </w:rPr>
              <w:t>m3/h</w:t>
            </w:r>
          </w:p>
        </w:tc>
      </w:tr>
      <w:tr w:rsidR="0036610B" w:rsidRPr="005476DD" w14:paraId="225FE19A"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F6D98BD"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3A8971C3"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111</w:t>
            </w:r>
          </w:p>
        </w:tc>
        <w:tc>
          <w:tcPr>
            <w:tcW w:w="1381" w:type="dxa"/>
          </w:tcPr>
          <w:p w14:paraId="45DE1D48"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Flow_W1_USER3</w:t>
            </w:r>
          </w:p>
        </w:tc>
        <w:tc>
          <w:tcPr>
            <w:tcW w:w="1559" w:type="dxa"/>
          </w:tcPr>
          <w:p w14:paraId="75162C05" w14:textId="05D025A6"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sidRPr="004904D5">
              <w:rPr>
                <w:rFonts w:ascii="Arial" w:hAnsi="Arial" w:cs="Arial"/>
                <w:bCs/>
                <w:color w:val="000000" w:themeColor="text1"/>
                <w:sz w:val="14"/>
                <w:szCs w:val="14"/>
              </w:rPr>
              <w:t>supply</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3</w:t>
            </w:r>
          </w:p>
        </w:tc>
        <w:tc>
          <w:tcPr>
            <w:tcW w:w="850" w:type="dxa"/>
          </w:tcPr>
          <w:p w14:paraId="6EA3A5F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1723C396"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21321E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4307FDD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1000</w:t>
            </w:r>
          </w:p>
        </w:tc>
        <w:tc>
          <w:tcPr>
            <w:tcW w:w="961" w:type="dxa"/>
          </w:tcPr>
          <w:p w14:paraId="24A2356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7DE702B5" w14:textId="2B6D4462"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33C81F21"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535E908F"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6DDC9FF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112</w:t>
            </w:r>
          </w:p>
        </w:tc>
        <w:tc>
          <w:tcPr>
            <w:tcW w:w="1381" w:type="dxa"/>
          </w:tcPr>
          <w:p w14:paraId="43F143F5"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Flow_W2_USER1</w:t>
            </w:r>
          </w:p>
        </w:tc>
        <w:tc>
          <w:tcPr>
            <w:tcW w:w="1559" w:type="dxa"/>
          </w:tcPr>
          <w:p w14:paraId="19C8F2A3" w14:textId="6C5F4E35"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1</w:t>
            </w:r>
          </w:p>
        </w:tc>
        <w:tc>
          <w:tcPr>
            <w:tcW w:w="850" w:type="dxa"/>
          </w:tcPr>
          <w:p w14:paraId="4D11088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21809DB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5E2FA004"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641AA32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w:t>
            </w:r>
          </w:p>
        </w:tc>
        <w:tc>
          <w:tcPr>
            <w:tcW w:w="961" w:type="dxa"/>
          </w:tcPr>
          <w:p w14:paraId="6CF2DA80"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BB54295" w14:textId="07B58948" w:rsidR="0036610B" w:rsidRPr="005476DD" w:rsidRDefault="0024799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5EA08330"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F5EF607"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1911377F"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113</w:t>
            </w:r>
          </w:p>
        </w:tc>
        <w:tc>
          <w:tcPr>
            <w:tcW w:w="1381" w:type="dxa"/>
          </w:tcPr>
          <w:p w14:paraId="448ACB84"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Flow_W2_USER2</w:t>
            </w:r>
          </w:p>
        </w:tc>
        <w:tc>
          <w:tcPr>
            <w:tcW w:w="1559" w:type="dxa"/>
          </w:tcPr>
          <w:p w14:paraId="1BAE72A1" w14:textId="1155A84B"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2</w:t>
            </w:r>
          </w:p>
        </w:tc>
        <w:tc>
          <w:tcPr>
            <w:tcW w:w="850" w:type="dxa"/>
          </w:tcPr>
          <w:p w14:paraId="0E703EA4"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031FDD3E"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787747D2"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130B3B41"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200</w:t>
            </w:r>
          </w:p>
        </w:tc>
        <w:tc>
          <w:tcPr>
            <w:tcW w:w="961" w:type="dxa"/>
          </w:tcPr>
          <w:p w14:paraId="30ECEFA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0CB38922" w14:textId="1D0FB298" w:rsidR="0036610B" w:rsidRPr="005476DD" w:rsidRDefault="0024799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Unit</w:t>
            </w:r>
            <w:r w:rsidR="0036610B" w:rsidRPr="005476DD">
              <w:rPr>
                <w:rFonts w:ascii="Arial" w:hAnsi="Arial" w:cs="Arial"/>
                <w:bCs/>
                <w:color w:val="000000" w:themeColor="text1"/>
                <w:sz w:val="14"/>
                <w:szCs w:val="14"/>
              </w:rPr>
              <w:t>: m3/h</w:t>
            </w:r>
          </w:p>
        </w:tc>
      </w:tr>
      <w:tr w:rsidR="0036610B" w:rsidRPr="005476DD" w14:paraId="4A644818"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ED5BE39"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78EF7F3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115</w:t>
            </w:r>
          </w:p>
        </w:tc>
        <w:tc>
          <w:tcPr>
            <w:tcW w:w="1381" w:type="dxa"/>
          </w:tcPr>
          <w:p w14:paraId="16F0AAD7"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Flow_W2_USER3</w:t>
            </w:r>
          </w:p>
        </w:tc>
        <w:tc>
          <w:tcPr>
            <w:tcW w:w="1559" w:type="dxa"/>
          </w:tcPr>
          <w:p w14:paraId="29D6BAC5" w14:textId="3330B275"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Set </w:t>
            </w:r>
            <w:proofErr w:type="spellStart"/>
            <w:r>
              <w:rPr>
                <w:rFonts w:ascii="Arial" w:hAnsi="Arial" w:cs="Arial"/>
                <w:bCs/>
                <w:color w:val="000000" w:themeColor="text1"/>
                <w:sz w:val="14"/>
                <w:szCs w:val="14"/>
              </w:rPr>
              <w:t>exhaust</w:t>
            </w:r>
            <w:proofErr w:type="spellEnd"/>
            <w:r w:rsidRPr="004904D5">
              <w:rPr>
                <w:rFonts w:ascii="Arial" w:hAnsi="Arial" w:cs="Arial"/>
                <w:bCs/>
                <w:color w:val="000000" w:themeColor="text1"/>
                <w:sz w:val="14"/>
                <w:szCs w:val="14"/>
              </w:rPr>
              <w:t xml:space="preserve"> </w:t>
            </w:r>
            <w:proofErr w:type="spellStart"/>
            <w:r w:rsidRPr="004904D5">
              <w:rPr>
                <w:rFonts w:ascii="Arial" w:hAnsi="Arial" w:cs="Arial"/>
                <w:bCs/>
                <w:color w:val="000000" w:themeColor="text1"/>
                <w:sz w:val="14"/>
                <w:szCs w:val="14"/>
              </w:rPr>
              <w:t>airflow</w:t>
            </w:r>
            <w:proofErr w:type="spellEnd"/>
            <w:r w:rsidRPr="004904D5">
              <w:rPr>
                <w:rFonts w:ascii="Arial" w:hAnsi="Arial" w:cs="Arial"/>
                <w:bCs/>
                <w:color w:val="000000" w:themeColor="text1"/>
                <w:sz w:val="14"/>
                <w:szCs w:val="14"/>
              </w:rPr>
              <w:t xml:space="preserve"> – </w:t>
            </w:r>
            <w:proofErr w:type="spellStart"/>
            <w:r>
              <w:rPr>
                <w:rFonts w:ascii="Arial" w:hAnsi="Arial" w:cs="Arial"/>
                <w:bCs/>
                <w:color w:val="000000" w:themeColor="text1"/>
                <w:sz w:val="14"/>
                <w:szCs w:val="14"/>
              </w:rPr>
              <w:t>gear</w:t>
            </w:r>
            <w:proofErr w:type="spellEnd"/>
            <w:r>
              <w:rPr>
                <w:rFonts w:ascii="Arial" w:hAnsi="Arial" w:cs="Arial"/>
                <w:bCs/>
                <w:color w:val="000000" w:themeColor="text1"/>
                <w:sz w:val="14"/>
                <w:szCs w:val="14"/>
              </w:rPr>
              <w:t xml:space="preserve"> </w:t>
            </w:r>
            <w:r w:rsidR="0036610B">
              <w:rPr>
                <w:rFonts w:ascii="Arial" w:hAnsi="Arial" w:cs="Arial"/>
                <w:bCs/>
                <w:color w:val="000000" w:themeColor="text1"/>
                <w:sz w:val="14"/>
                <w:szCs w:val="14"/>
              </w:rPr>
              <w:t>3</w:t>
            </w:r>
          </w:p>
        </w:tc>
        <w:tc>
          <w:tcPr>
            <w:tcW w:w="850" w:type="dxa"/>
          </w:tcPr>
          <w:p w14:paraId="2DC7E80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691DA49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1412B3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4000</w:t>
            </w:r>
          </w:p>
        </w:tc>
        <w:tc>
          <w:tcPr>
            <w:tcW w:w="708" w:type="dxa"/>
          </w:tcPr>
          <w:p w14:paraId="2C23094A"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1000</w:t>
            </w:r>
          </w:p>
        </w:tc>
        <w:tc>
          <w:tcPr>
            <w:tcW w:w="961" w:type="dxa"/>
          </w:tcPr>
          <w:p w14:paraId="5728137B"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378026FB" w14:textId="23A488EE"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J</w:t>
            </w:r>
            <w:r w:rsidR="00247995">
              <w:rPr>
                <w:rFonts w:ascii="Arial" w:hAnsi="Arial" w:cs="Arial"/>
                <w:bCs/>
                <w:color w:val="000000" w:themeColor="text1"/>
                <w:sz w:val="14"/>
                <w:szCs w:val="14"/>
              </w:rPr>
              <w:t xml:space="preserve"> </w:t>
            </w:r>
            <w:r w:rsidR="00247995">
              <w:rPr>
                <w:rFonts w:ascii="Arial" w:hAnsi="Arial" w:cs="Arial"/>
                <w:bCs/>
                <w:color w:val="000000" w:themeColor="text1"/>
                <w:sz w:val="14"/>
                <w:szCs w:val="14"/>
              </w:rPr>
              <w:t>Unit</w:t>
            </w:r>
            <w:r w:rsidRPr="005476DD">
              <w:rPr>
                <w:rFonts w:ascii="Arial" w:hAnsi="Arial" w:cs="Arial"/>
                <w:bCs/>
                <w:color w:val="000000" w:themeColor="text1"/>
                <w:sz w:val="14"/>
                <w:szCs w:val="14"/>
              </w:rPr>
              <w:t>: m3/h</w:t>
            </w:r>
          </w:p>
        </w:tc>
      </w:tr>
      <w:tr w:rsidR="0036610B" w:rsidRPr="005476DD" w14:paraId="76D66821"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42EA38E"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0C45221B"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116</w:t>
            </w:r>
          </w:p>
        </w:tc>
        <w:tc>
          <w:tcPr>
            <w:tcW w:w="1381" w:type="dxa"/>
          </w:tcPr>
          <w:p w14:paraId="533A1D08"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k_fac_W1</w:t>
            </w:r>
          </w:p>
        </w:tc>
        <w:tc>
          <w:tcPr>
            <w:tcW w:w="1559" w:type="dxa"/>
          </w:tcPr>
          <w:p w14:paraId="777890B9" w14:textId="5929E00A" w:rsidR="0036610B" w:rsidRPr="005476DD" w:rsidRDefault="004904D5"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Supply fan </w:t>
            </w:r>
            <w:proofErr w:type="spellStart"/>
            <w:r w:rsidRPr="004904D5">
              <w:rPr>
                <w:rFonts w:ascii="Arial" w:hAnsi="Arial" w:cs="Arial"/>
                <w:bCs/>
                <w:color w:val="000000" w:themeColor="text1"/>
                <w:sz w:val="14"/>
                <w:szCs w:val="14"/>
              </w:rPr>
              <w:t>coefficient</w:t>
            </w:r>
            <w:proofErr w:type="spellEnd"/>
            <w:r w:rsidRPr="004904D5">
              <w:rPr>
                <w:rFonts w:ascii="Arial" w:hAnsi="Arial" w:cs="Arial"/>
                <w:bCs/>
                <w:color w:val="000000" w:themeColor="text1"/>
                <w:sz w:val="14"/>
                <w:szCs w:val="14"/>
              </w:rPr>
              <w:t xml:space="preserve"> k</w:t>
            </w:r>
          </w:p>
        </w:tc>
        <w:tc>
          <w:tcPr>
            <w:tcW w:w="850" w:type="dxa"/>
          </w:tcPr>
          <w:p w14:paraId="6754FAB9"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42236C3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63FC429D"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1000</w:t>
            </w:r>
          </w:p>
        </w:tc>
        <w:tc>
          <w:tcPr>
            <w:tcW w:w="708" w:type="dxa"/>
          </w:tcPr>
          <w:p w14:paraId="5F9474C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26</w:t>
            </w:r>
          </w:p>
        </w:tc>
        <w:tc>
          <w:tcPr>
            <w:tcW w:w="961" w:type="dxa"/>
          </w:tcPr>
          <w:p w14:paraId="5D51A84C" w14:textId="77777777" w:rsidR="0036610B" w:rsidRPr="005476DD" w:rsidRDefault="0036610B" w:rsidP="0036610B">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float</w:t>
            </w:r>
            <w:proofErr w:type="spellEnd"/>
          </w:p>
        </w:tc>
        <w:tc>
          <w:tcPr>
            <w:tcW w:w="1584" w:type="dxa"/>
          </w:tcPr>
          <w:p w14:paraId="20B264EC" w14:textId="77777777" w:rsidR="0036610B" w:rsidRPr="005476DD" w:rsidRDefault="0036610B" w:rsidP="0036610B">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
        </w:tc>
      </w:tr>
      <w:tr w:rsidR="0036610B" w:rsidRPr="005476DD" w14:paraId="5CD5C5BF"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1A65B53F" w14:textId="77777777" w:rsidR="0036610B" w:rsidRPr="005476DD" w:rsidRDefault="0036610B" w:rsidP="0036610B">
            <w:pPr>
              <w:spacing w:after="0"/>
              <w:jc w:val="center"/>
              <w:rPr>
                <w:rFonts w:ascii="Arial" w:hAnsi="Arial" w:cs="Arial"/>
                <w:bCs w:val="0"/>
                <w:color w:val="000000" w:themeColor="text1"/>
                <w:sz w:val="14"/>
                <w:szCs w:val="14"/>
              </w:rPr>
            </w:pPr>
          </w:p>
        </w:tc>
        <w:tc>
          <w:tcPr>
            <w:tcW w:w="845" w:type="dxa"/>
          </w:tcPr>
          <w:p w14:paraId="4AE70415"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117</w:t>
            </w:r>
          </w:p>
        </w:tc>
        <w:tc>
          <w:tcPr>
            <w:tcW w:w="1381" w:type="dxa"/>
          </w:tcPr>
          <w:p w14:paraId="1B947D70"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k_fac_W2</w:t>
            </w:r>
          </w:p>
        </w:tc>
        <w:tc>
          <w:tcPr>
            <w:tcW w:w="1559" w:type="dxa"/>
          </w:tcPr>
          <w:p w14:paraId="2A9CE311" w14:textId="281EB5BA" w:rsidR="0036610B" w:rsidRPr="005476DD" w:rsidRDefault="004904D5"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Exhaust fan </w:t>
            </w:r>
            <w:proofErr w:type="spellStart"/>
            <w:r w:rsidRPr="004904D5">
              <w:rPr>
                <w:rFonts w:ascii="Arial" w:hAnsi="Arial" w:cs="Arial"/>
                <w:bCs/>
                <w:color w:val="000000" w:themeColor="text1"/>
                <w:sz w:val="14"/>
                <w:szCs w:val="14"/>
              </w:rPr>
              <w:t>coefficient</w:t>
            </w:r>
            <w:proofErr w:type="spellEnd"/>
            <w:r w:rsidRPr="004904D5">
              <w:rPr>
                <w:rFonts w:ascii="Arial" w:hAnsi="Arial" w:cs="Arial"/>
                <w:bCs/>
                <w:color w:val="000000" w:themeColor="text1"/>
                <w:sz w:val="14"/>
                <w:szCs w:val="14"/>
              </w:rPr>
              <w:t xml:space="preserve"> k</w:t>
            </w:r>
          </w:p>
        </w:tc>
        <w:tc>
          <w:tcPr>
            <w:tcW w:w="850" w:type="dxa"/>
          </w:tcPr>
          <w:p w14:paraId="5FBFD18D"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5CD6E7E9"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0</w:t>
            </w:r>
          </w:p>
        </w:tc>
        <w:tc>
          <w:tcPr>
            <w:tcW w:w="851" w:type="dxa"/>
          </w:tcPr>
          <w:p w14:paraId="3B8BBFBE"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1000</w:t>
            </w:r>
          </w:p>
        </w:tc>
        <w:tc>
          <w:tcPr>
            <w:tcW w:w="708" w:type="dxa"/>
          </w:tcPr>
          <w:p w14:paraId="7B47BDA7"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38</w:t>
            </w:r>
          </w:p>
        </w:tc>
        <w:tc>
          <w:tcPr>
            <w:tcW w:w="961" w:type="dxa"/>
          </w:tcPr>
          <w:p w14:paraId="0A43A383" w14:textId="77777777" w:rsidR="0036610B" w:rsidRPr="005476DD" w:rsidRDefault="0036610B" w:rsidP="0036610B">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float</w:t>
            </w:r>
            <w:proofErr w:type="spellEnd"/>
          </w:p>
        </w:tc>
        <w:tc>
          <w:tcPr>
            <w:tcW w:w="1584" w:type="dxa"/>
          </w:tcPr>
          <w:p w14:paraId="5FE4852C" w14:textId="77777777" w:rsidR="0036610B" w:rsidRPr="005476DD" w:rsidRDefault="0036610B" w:rsidP="0036610B">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
        </w:tc>
      </w:tr>
      <w:tr w:rsidR="00247995" w:rsidRPr="005476DD" w14:paraId="6285DB20" w14:textId="77777777" w:rsidTr="002B1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10100549"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51A76D4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118</w:t>
            </w:r>
          </w:p>
        </w:tc>
        <w:tc>
          <w:tcPr>
            <w:tcW w:w="1381" w:type="dxa"/>
          </w:tcPr>
          <w:p w14:paraId="1F1819A2" w14:textId="77777777"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PSA_W1</w:t>
            </w:r>
          </w:p>
        </w:tc>
        <w:tc>
          <w:tcPr>
            <w:tcW w:w="1559" w:type="dxa"/>
          </w:tcPr>
          <w:p w14:paraId="7A9C1159" w14:textId="109CD10E"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Supply Fan Start Level</w:t>
            </w:r>
          </w:p>
        </w:tc>
        <w:tc>
          <w:tcPr>
            <w:tcW w:w="850" w:type="dxa"/>
          </w:tcPr>
          <w:p w14:paraId="505277B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06C6C4F4"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27E7D97"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19A4BF2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60453472" w14:textId="77777777" w:rsidR="00247995" w:rsidRPr="005476DD" w:rsidRDefault="00247995" w:rsidP="0024799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F9E2FD" w14:textId="042C4453" w:rsidR="00247995" w:rsidRPr="005476DD" w:rsidRDefault="00247995" w:rsidP="00247995">
            <w:pPr>
              <w:spacing w:after="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r w:rsidR="00247995" w:rsidRPr="005476DD" w14:paraId="5C3040F0" w14:textId="77777777" w:rsidTr="002B1217">
        <w:tc>
          <w:tcPr>
            <w:cnfStyle w:val="001000000000" w:firstRow="0" w:lastRow="0" w:firstColumn="1" w:lastColumn="0" w:oddVBand="0" w:evenVBand="0" w:oddHBand="0" w:evenHBand="0" w:firstRowFirstColumn="0" w:firstRowLastColumn="0" w:lastRowFirstColumn="0" w:lastRowLastColumn="0"/>
            <w:tcW w:w="699" w:type="dxa"/>
          </w:tcPr>
          <w:p w14:paraId="443444F3" w14:textId="77777777" w:rsidR="00247995" w:rsidRPr="005476DD" w:rsidRDefault="00247995" w:rsidP="00247995">
            <w:pPr>
              <w:spacing w:after="0"/>
              <w:jc w:val="center"/>
              <w:rPr>
                <w:rFonts w:ascii="Arial" w:hAnsi="Arial" w:cs="Arial"/>
                <w:bCs w:val="0"/>
                <w:color w:val="000000" w:themeColor="text1"/>
                <w:sz w:val="14"/>
                <w:szCs w:val="14"/>
              </w:rPr>
            </w:pPr>
          </w:p>
        </w:tc>
        <w:tc>
          <w:tcPr>
            <w:tcW w:w="845" w:type="dxa"/>
          </w:tcPr>
          <w:p w14:paraId="2445EE74"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119</w:t>
            </w:r>
          </w:p>
        </w:tc>
        <w:tc>
          <w:tcPr>
            <w:tcW w:w="1381" w:type="dxa"/>
          </w:tcPr>
          <w:p w14:paraId="29D99941" w14:textId="77777777"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PSA_W2</w:t>
            </w:r>
          </w:p>
        </w:tc>
        <w:tc>
          <w:tcPr>
            <w:tcW w:w="1559" w:type="dxa"/>
          </w:tcPr>
          <w:p w14:paraId="1BD92689" w14:textId="5F0139FC"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4904D5">
              <w:rPr>
                <w:rFonts w:ascii="Arial" w:hAnsi="Arial" w:cs="Arial"/>
                <w:bCs/>
                <w:color w:val="000000" w:themeColor="text1"/>
                <w:sz w:val="14"/>
                <w:szCs w:val="14"/>
              </w:rPr>
              <w:t xml:space="preserve">Exhaust fan startup </w:t>
            </w:r>
            <w:proofErr w:type="spellStart"/>
            <w:r w:rsidRPr="004904D5">
              <w:rPr>
                <w:rFonts w:ascii="Arial" w:hAnsi="Arial" w:cs="Arial"/>
                <w:bCs/>
                <w:color w:val="000000" w:themeColor="text1"/>
                <w:sz w:val="14"/>
                <w:szCs w:val="14"/>
              </w:rPr>
              <w:t>level</w:t>
            </w:r>
            <w:proofErr w:type="spellEnd"/>
          </w:p>
        </w:tc>
        <w:tc>
          <w:tcPr>
            <w:tcW w:w="850" w:type="dxa"/>
          </w:tcPr>
          <w:p w14:paraId="74A81A07"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I/O</w:t>
            </w:r>
          </w:p>
        </w:tc>
        <w:tc>
          <w:tcPr>
            <w:tcW w:w="709" w:type="dxa"/>
          </w:tcPr>
          <w:p w14:paraId="6FFB6A96"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w:t>
            </w:r>
            <w:r>
              <w:rPr>
                <w:rFonts w:ascii="Arial" w:hAnsi="Arial" w:cs="Arial"/>
                <w:bCs/>
                <w:color w:val="000000" w:themeColor="text1"/>
                <w:sz w:val="14"/>
                <w:szCs w:val="14"/>
              </w:rPr>
              <w:t>1</w:t>
            </w:r>
            <w:r w:rsidRPr="005476DD">
              <w:rPr>
                <w:rFonts w:ascii="Arial" w:hAnsi="Arial" w:cs="Arial"/>
                <w:bCs/>
                <w:color w:val="000000" w:themeColor="text1"/>
                <w:sz w:val="14"/>
                <w:szCs w:val="14"/>
              </w:rPr>
              <w:t>5)</w:t>
            </w:r>
          </w:p>
        </w:tc>
        <w:tc>
          <w:tcPr>
            <w:tcW w:w="851" w:type="dxa"/>
          </w:tcPr>
          <w:p w14:paraId="1B34FA0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sidRPr="005476DD">
              <w:rPr>
                <w:rFonts w:ascii="Arial" w:hAnsi="Arial" w:cs="Arial"/>
                <w:bCs/>
                <w:color w:val="000000" w:themeColor="text1"/>
                <w:sz w:val="14"/>
                <w:szCs w:val="14"/>
              </w:rPr>
              <w:t>dyn. (100)</w:t>
            </w:r>
          </w:p>
        </w:tc>
        <w:tc>
          <w:tcPr>
            <w:tcW w:w="708" w:type="dxa"/>
          </w:tcPr>
          <w:p w14:paraId="5A678F11"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r>
              <w:rPr>
                <w:rFonts w:ascii="Arial" w:hAnsi="Arial" w:cs="Arial"/>
                <w:bCs/>
                <w:color w:val="000000" w:themeColor="text1"/>
                <w:sz w:val="14"/>
                <w:szCs w:val="14"/>
              </w:rPr>
              <w:t>15</w:t>
            </w:r>
          </w:p>
        </w:tc>
        <w:tc>
          <w:tcPr>
            <w:tcW w:w="961" w:type="dxa"/>
          </w:tcPr>
          <w:p w14:paraId="51E85A70" w14:textId="77777777" w:rsidR="00247995" w:rsidRPr="005476DD" w:rsidRDefault="00247995" w:rsidP="0024799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sidRPr="005476DD">
              <w:rPr>
                <w:rFonts w:ascii="Arial" w:hAnsi="Arial" w:cs="Arial"/>
                <w:bCs/>
                <w:color w:val="000000" w:themeColor="text1"/>
                <w:sz w:val="14"/>
                <w:szCs w:val="14"/>
              </w:rPr>
              <w:t>integer</w:t>
            </w:r>
            <w:proofErr w:type="spellEnd"/>
          </w:p>
        </w:tc>
        <w:tc>
          <w:tcPr>
            <w:tcW w:w="1584" w:type="dxa"/>
          </w:tcPr>
          <w:p w14:paraId="59E25DAB" w14:textId="273E51D3" w:rsidR="00247995" w:rsidRPr="005476DD" w:rsidRDefault="00247995" w:rsidP="00247995">
            <w:pPr>
              <w:spacing w:after="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4"/>
                <w:szCs w:val="14"/>
              </w:rPr>
            </w:pPr>
            <w:proofErr w:type="spellStart"/>
            <w:r>
              <w:rPr>
                <w:rFonts w:ascii="Arial" w:hAnsi="Arial" w:cs="Arial"/>
                <w:bCs/>
                <w:color w:val="000000" w:themeColor="text1"/>
                <w:sz w:val="14"/>
                <w:szCs w:val="14"/>
              </w:rPr>
              <w:t>Settings</w:t>
            </w:r>
            <w:proofErr w:type="spellEnd"/>
            <w:r>
              <w:rPr>
                <w:rFonts w:ascii="Arial" w:hAnsi="Arial" w:cs="Arial"/>
                <w:bCs/>
                <w:color w:val="000000" w:themeColor="text1"/>
                <w:sz w:val="14"/>
                <w:szCs w:val="14"/>
              </w:rPr>
              <w:t xml:space="preserve"> in</w:t>
            </w:r>
            <w:r w:rsidRPr="005476DD">
              <w:rPr>
                <w:rFonts w:ascii="Arial" w:hAnsi="Arial" w:cs="Arial"/>
                <w:bCs/>
                <w:color w:val="000000" w:themeColor="text1"/>
                <w:sz w:val="14"/>
                <w:szCs w:val="14"/>
              </w:rPr>
              <w:t xml:space="preserve"> %</w:t>
            </w:r>
          </w:p>
        </w:tc>
      </w:tr>
    </w:tbl>
    <w:p w14:paraId="43EEA906" w14:textId="77777777" w:rsidR="007F3B08" w:rsidRPr="007F3B08" w:rsidRDefault="007F3B08" w:rsidP="004D2EE6">
      <w:pPr>
        <w:rPr>
          <w:sz w:val="18"/>
          <w:szCs w:val="18"/>
        </w:rPr>
      </w:pPr>
    </w:p>
    <w:p w14:paraId="7AB66CFF" w14:textId="77777777" w:rsidR="00F06A1F" w:rsidRDefault="00F06A1F" w:rsidP="00F06A1F">
      <w:pPr>
        <w:autoSpaceDE w:val="0"/>
        <w:autoSpaceDN w:val="0"/>
        <w:adjustRightInd w:val="0"/>
        <w:spacing w:after="0"/>
        <w:jc w:val="left"/>
        <w:rPr>
          <w:rFonts w:cstheme="minorHAnsi"/>
        </w:rPr>
      </w:pPr>
    </w:p>
    <w:p w14:paraId="20721132" w14:textId="1A81A57D" w:rsidR="00861F14" w:rsidRDefault="004D2EE6" w:rsidP="00F06A1F">
      <w:pPr>
        <w:autoSpaceDE w:val="0"/>
        <w:autoSpaceDN w:val="0"/>
        <w:adjustRightInd w:val="0"/>
        <w:spacing w:after="0"/>
        <w:jc w:val="left"/>
        <w:rPr>
          <w:rFonts w:cstheme="minorHAnsi"/>
        </w:rPr>
      </w:pPr>
      <w:r w:rsidRPr="004D2EE6">
        <w:rPr>
          <w:rFonts w:cstheme="minorHAnsi"/>
        </w:rPr>
        <w:br w:type="page"/>
      </w:r>
    </w:p>
    <w:p w14:paraId="5FF00EAD" w14:textId="57B8A953" w:rsidR="00232563" w:rsidRDefault="00010AEB" w:rsidP="008F5720">
      <w:pPr>
        <w:pStyle w:val="Nagwek1"/>
        <w:numPr>
          <w:ilvl w:val="0"/>
          <w:numId w:val="2"/>
        </w:numPr>
      </w:pPr>
      <w:bookmarkStart w:id="39" w:name="_Toc237355766"/>
      <w:r>
        <w:lastRenderedPageBreak/>
        <w:t>Warranty and service</w:t>
      </w:r>
      <w:bookmarkEnd w:id="39"/>
    </w:p>
    <w:p w14:paraId="4D810E5C" w14:textId="4892D792" w:rsidR="00DD0CBA" w:rsidRDefault="00DD0CBA" w:rsidP="00DD0CBA">
      <w:pPr>
        <w:pStyle w:val="Nagwek2"/>
        <w:numPr>
          <w:ilvl w:val="1"/>
          <w:numId w:val="2"/>
        </w:numPr>
      </w:pPr>
      <w:bookmarkStart w:id="40" w:name="_Toc230326827"/>
      <w:bookmarkStart w:id="41" w:name="_Toc237355767"/>
      <w:r>
        <w:t>S</w:t>
      </w:r>
      <w:bookmarkEnd w:id="40"/>
      <w:r w:rsidR="00010AEB">
        <w:t>ervice</w:t>
      </w:r>
      <w:bookmarkEnd w:id="41"/>
    </w:p>
    <w:p w14:paraId="713C87D2" w14:textId="77777777" w:rsidR="00010AEB" w:rsidRPr="00010AEB" w:rsidRDefault="00010AEB" w:rsidP="00010AEB">
      <w:pPr>
        <w:pStyle w:val="Akapitzlist"/>
        <w:ind w:left="360"/>
        <w:rPr>
          <w:sz w:val="28"/>
          <w:szCs w:val="28"/>
          <w:lang w:val="en-US"/>
        </w:rPr>
      </w:pPr>
      <w:r w:rsidRPr="00010AEB">
        <w:rPr>
          <w:lang w:val="en-US"/>
        </w:rPr>
        <w:t>All faults must be reported to WANAS, providing a detailed description of the problem in the form „</w:t>
      </w:r>
      <w:hyperlink r:id="rId72" w:history="1">
        <w:r w:rsidRPr="00010AEB">
          <w:rPr>
            <w:rStyle w:val="Hipercze"/>
            <w:rFonts w:cstheme="minorHAnsi"/>
            <w:szCs w:val="24"/>
            <w:lang w:val="en-US"/>
          </w:rPr>
          <w:t>Zgłoszenia serwisowego</w:t>
        </w:r>
      </w:hyperlink>
      <w:r w:rsidRPr="00010AEB">
        <w:rPr>
          <w:lang w:val="en-US"/>
        </w:rPr>
        <w:t xml:space="preserve">” available on website </w:t>
      </w:r>
      <w:hyperlink r:id="rId73" w:history="1">
        <w:r w:rsidRPr="00010AEB">
          <w:rPr>
            <w:rStyle w:val="Hipercze"/>
            <w:rFonts w:cstheme="minorHAnsi"/>
            <w:szCs w:val="24"/>
            <w:lang w:val="en-US"/>
          </w:rPr>
          <w:t>www.wanas.pl</w:t>
        </w:r>
      </w:hyperlink>
      <w:r w:rsidRPr="00010AEB">
        <w:rPr>
          <w:lang w:val="en-US"/>
        </w:rPr>
        <w:t xml:space="preserve"> in tab „</w:t>
      </w:r>
      <w:proofErr w:type="spellStart"/>
      <w:r w:rsidRPr="00010AEB">
        <w:rPr>
          <w:lang w:val="en-US"/>
        </w:rPr>
        <w:t>Kontakt</w:t>
      </w:r>
      <w:proofErr w:type="spellEnd"/>
      <w:r w:rsidRPr="00010AEB">
        <w:rPr>
          <w:lang w:val="en-US"/>
        </w:rPr>
        <w:t>”. Complaints made during the warranty period will be considered within 14 days and resolved within 30 days of the date of submission. The code required to unlock the controller can be obtained from the retailer.</w:t>
      </w:r>
    </w:p>
    <w:p w14:paraId="6B10CE63" w14:textId="5B2D3AFB" w:rsidR="00DD0CBA" w:rsidRPr="00DD0CBA" w:rsidRDefault="00DD0CBA" w:rsidP="00DD0CBA">
      <w:pPr>
        <w:rPr>
          <w:sz w:val="32"/>
          <w:szCs w:val="32"/>
        </w:rPr>
      </w:pPr>
      <w:r w:rsidRPr="00DD0CBA">
        <w:rPr>
          <w:sz w:val="24"/>
          <w:szCs w:val="24"/>
        </w:rPr>
        <w:t>.</w:t>
      </w:r>
    </w:p>
    <w:p w14:paraId="7ECAAC8A" w14:textId="5024DCC9" w:rsidR="00DD0CBA" w:rsidRPr="00C83680" w:rsidRDefault="00010AEB" w:rsidP="00DD0CBA">
      <w:pPr>
        <w:pStyle w:val="Nagwek2"/>
        <w:numPr>
          <w:ilvl w:val="1"/>
          <w:numId w:val="2"/>
        </w:numPr>
      </w:pPr>
      <w:bookmarkStart w:id="42" w:name="_Toc237355768"/>
      <w:r>
        <w:t>Warranty</w:t>
      </w:r>
      <w:bookmarkEnd w:id="42"/>
    </w:p>
    <w:p w14:paraId="65CCCDCB" w14:textId="77777777" w:rsidR="00DD0CBA" w:rsidRDefault="00DD0CBA" w:rsidP="00DD0CBA">
      <w:pPr>
        <w:rPr>
          <w:lang w:val="en-US" w:eastAsia="pl-PL"/>
        </w:rPr>
      </w:pPr>
    </w:p>
    <w:p w14:paraId="70851279"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provides a 24-month warranty covering the correct operation of the device</w:t>
      </w:r>
    </w:p>
    <w:p w14:paraId="3C22B18E"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period begins on the date the user purchases the device</w:t>
      </w:r>
    </w:p>
    <w:p w14:paraId="1A026955"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is granted and valid upon presentation of the proof of purchase for the control unit</w:t>
      </w:r>
    </w:p>
    <w:p w14:paraId="698FA610"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faults arising from incorrect use, maintenance or installation of the device</w:t>
      </w:r>
    </w:p>
    <w:p w14:paraId="46E298E4"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air handling unit should operate continuously from the moment it is first switched on, except when maintenance work is being carried out.</w:t>
      </w:r>
    </w:p>
    <w:p w14:paraId="7E103DF0"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accepts no liability for faults arising from a power cut</w:t>
      </w:r>
    </w:p>
    <w:p w14:paraId="50251B98"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damage caused by power surges or lightning strikes</w:t>
      </w:r>
    </w:p>
    <w:p w14:paraId="3AA0765A"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szCs w:val="24"/>
          <w:lang w:val="en-US"/>
        </w:rPr>
      </w:pPr>
      <w:r w:rsidRPr="00753821">
        <w:rPr>
          <w:rFonts w:cstheme="minorHAnsi"/>
          <w:szCs w:val="24"/>
          <w:lang w:val="en-US"/>
        </w:rPr>
        <w:t>The cost of an unjustified service call is borne by the customer</w:t>
      </w:r>
    </w:p>
    <w:p w14:paraId="38E93642"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company provides maintenance services throughout Poland.</w:t>
      </w:r>
    </w:p>
    <w:p w14:paraId="65D35A77"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does not cover devices in which spare parts not recommended by the manufacturer have been used. Information on spare parts is available in the service section.</w:t>
      </w:r>
    </w:p>
    <w:p w14:paraId="784274EC" w14:textId="77777777" w:rsidR="00010AEB" w:rsidRPr="00753821" w:rsidRDefault="00010AEB" w:rsidP="00010AEB">
      <w:pPr>
        <w:pStyle w:val="Akapitzlist"/>
        <w:numPr>
          <w:ilvl w:val="0"/>
          <w:numId w:val="4"/>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is valid provided that the user uses only genuine WANAS filters.</w:t>
      </w:r>
    </w:p>
    <w:p w14:paraId="209D101F" w14:textId="77777777" w:rsidR="00010AEB" w:rsidRPr="00010AEB" w:rsidRDefault="00010AEB" w:rsidP="00DD0CBA">
      <w:pPr>
        <w:rPr>
          <w:lang w:val="en-US" w:eastAsia="pl-PL"/>
        </w:rPr>
      </w:pPr>
    </w:p>
    <w:p w14:paraId="7CFFCFF7" w14:textId="77777777" w:rsidR="00DD0CBA" w:rsidRPr="00010AEB" w:rsidRDefault="00DD0CBA" w:rsidP="00DD0CBA">
      <w:pPr>
        <w:rPr>
          <w:lang w:val="en-US" w:eastAsia="pl-PL"/>
        </w:rPr>
      </w:pPr>
    </w:p>
    <w:p w14:paraId="7CDA3428" w14:textId="77777777" w:rsidR="00DD0CBA" w:rsidRPr="00010AEB" w:rsidRDefault="00DD0CBA" w:rsidP="00DD0CBA">
      <w:pPr>
        <w:rPr>
          <w:lang w:val="en-US" w:eastAsia="pl-PL"/>
        </w:rPr>
      </w:pPr>
    </w:p>
    <w:p w14:paraId="5A0FE56E" w14:textId="77777777" w:rsidR="00DD0CBA" w:rsidRPr="00010AEB" w:rsidRDefault="00DD0CBA" w:rsidP="00DD0CBA">
      <w:pPr>
        <w:rPr>
          <w:lang w:val="en-US" w:eastAsia="pl-PL"/>
        </w:rPr>
      </w:pPr>
    </w:p>
    <w:p w14:paraId="2EE19364" w14:textId="77777777" w:rsidR="00DD0CBA" w:rsidRPr="00010AEB" w:rsidRDefault="00DD0CBA" w:rsidP="00DD0CBA">
      <w:pPr>
        <w:rPr>
          <w:lang w:val="en-US" w:eastAsia="pl-PL"/>
        </w:rPr>
      </w:pPr>
    </w:p>
    <w:p w14:paraId="1EE0226C" w14:textId="77777777" w:rsidR="00DD0CBA" w:rsidRPr="00010AEB" w:rsidRDefault="00DD0CBA" w:rsidP="00DD0CBA">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DD0CBA" w14:paraId="52F0A7AB" w14:textId="77777777" w:rsidTr="007D7E4F">
        <w:tc>
          <w:tcPr>
            <w:tcW w:w="9736" w:type="dxa"/>
            <w:gridSpan w:val="2"/>
            <w:tcBorders>
              <w:bottom w:val="single" w:sz="4" w:space="0" w:color="auto"/>
            </w:tcBorders>
            <w:shd w:val="clear" w:color="auto" w:fill="D9D9D9" w:themeFill="background1" w:themeFillShade="D9"/>
            <w:vAlign w:val="center"/>
          </w:tcPr>
          <w:p w14:paraId="17953A77" w14:textId="28917771" w:rsidR="00DD0CBA" w:rsidRPr="005C23DF" w:rsidRDefault="00010AEB" w:rsidP="007D7E4F">
            <w:pPr>
              <w:spacing w:before="240"/>
              <w:jc w:val="center"/>
              <w:rPr>
                <w:sz w:val="28"/>
                <w:szCs w:val="28"/>
                <w:lang w:eastAsia="pl-PL"/>
              </w:rPr>
            </w:pPr>
            <w:proofErr w:type="spellStart"/>
            <w:r w:rsidRPr="00010AEB">
              <w:rPr>
                <w:sz w:val="28"/>
                <w:szCs w:val="28"/>
                <w:lang w:eastAsia="pl-PL"/>
              </w:rPr>
              <w:t>Contact</w:t>
            </w:r>
            <w:proofErr w:type="spellEnd"/>
            <w:r w:rsidRPr="00010AEB">
              <w:rPr>
                <w:sz w:val="28"/>
                <w:szCs w:val="28"/>
                <w:lang w:eastAsia="pl-PL"/>
              </w:rPr>
              <w:t xml:space="preserve"> the Service </w:t>
            </w:r>
            <w:proofErr w:type="spellStart"/>
            <w:r w:rsidRPr="00010AEB">
              <w:rPr>
                <w:sz w:val="28"/>
                <w:szCs w:val="28"/>
                <w:lang w:eastAsia="pl-PL"/>
              </w:rPr>
              <w:t>Department</w:t>
            </w:r>
            <w:proofErr w:type="spellEnd"/>
          </w:p>
        </w:tc>
      </w:tr>
      <w:tr w:rsidR="00DD0CBA" w14:paraId="277EDC5E" w14:textId="77777777" w:rsidTr="007D7E4F">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755D2D0D" w14:textId="77777777" w:rsidR="00DD0CBA" w:rsidRDefault="00DD0CBA" w:rsidP="007D7E4F">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12963513" w14:textId="77777777" w:rsidR="00DD0CBA" w:rsidRDefault="00DD0CBA" w:rsidP="007D7E4F">
            <w:pPr>
              <w:spacing w:before="240"/>
              <w:jc w:val="left"/>
              <w:rPr>
                <w:lang w:eastAsia="pl-PL"/>
              </w:rPr>
            </w:pPr>
            <w:r>
              <w:rPr>
                <w:lang w:eastAsia="pl-PL"/>
              </w:rPr>
              <w:t>+48 535 958 222</w:t>
            </w:r>
          </w:p>
        </w:tc>
      </w:tr>
      <w:tr w:rsidR="00DD0CBA" w14:paraId="12ACAF0D" w14:textId="77777777" w:rsidTr="007D7E4F">
        <w:tc>
          <w:tcPr>
            <w:tcW w:w="4868" w:type="dxa"/>
            <w:tcBorders>
              <w:top w:val="single" w:sz="4" w:space="0" w:color="auto"/>
              <w:right w:val="single" w:sz="4" w:space="0" w:color="auto"/>
            </w:tcBorders>
            <w:shd w:val="clear" w:color="auto" w:fill="D9D9D9" w:themeFill="background1" w:themeFillShade="D9"/>
            <w:vAlign w:val="center"/>
          </w:tcPr>
          <w:p w14:paraId="48D8BA0B" w14:textId="03C58EED" w:rsidR="00DD0CBA" w:rsidRDefault="00010AEB" w:rsidP="007D7E4F">
            <w:pPr>
              <w:spacing w:before="240"/>
              <w:jc w:val="right"/>
              <w:rPr>
                <w:lang w:eastAsia="pl-PL"/>
              </w:rPr>
            </w:pPr>
            <w:r w:rsidRPr="00010AEB">
              <w:rPr>
                <w:lang w:eastAsia="pl-PL"/>
              </w:rPr>
              <w:t xml:space="preserve">Service </w:t>
            </w:r>
            <w:proofErr w:type="spellStart"/>
            <w:r w:rsidRPr="00010AEB">
              <w:rPr>
                <w:lang w:eastAsia="pl-PL"/>
              </w:rPr>
              <w:t>Request</w:t>
            </w:r>
            <w:proofErr w:type="spellEnd"/>
          </w:p>
        </w:tc>
        <w:tc>
          <w:tcPr>
            <w:tcW w:w="4868" w:type="dxa"/>
            <w:tcBorders>
              <w:top w:val="single" w:sz="4" w:space="0" w:color="auto"/>
              <w:left w:val="single" w:sz="4" w:space="0" w:color="auto"/>
            </w:tcBorders>
            <w:vAlign w:val="center"/>
          </w:tcPr>
          <w:p w14:paraId="3D66252B" w14:textId="77777777" w:rsidR="00DD0CBA" w:rsidRDefault="00DD0CBA" w:rsidP="007D7E4F">
            <w:pPr>
              <w:spacing w:before="240"/>
              <w:jc w:val="left"/>
              <w:rPr>
                <w:lang w:eastAsia="pl-PL"/>
              </w:rPr>
            </w:pPr>
            <w:hyperlink r:id="rId74" w:history="1">
              <w:r w:rsidRPr="005C23DF">
                <w:rPr>
                  <w:rStyle w:val="Hipercze"/>
                  <w:lang w:eastAsia="pl-PL"/>
                </w:rPr>
                <w:t>Kliknij tutaj</w:t>
              </w:r>
            </w:hyperlink>
          </w:p>
        </w:tc>
      </w:tr>
    </w:tbl>
    <w:p w14:paraId="7457205A" w14:textId="30E57B13" w:rsidR="00DD0CBA" w:rsidRPr="00DD0CBA" w:rsidRDefault="00DD0CBA" w:rsidP="00DD0CBA"/>
    <w:sectPr w:rsidR="00DD0CBA" w:rsidRPr="00DD0CBA" w:rsidSect="00C83680">
      <w:footerReference w:type="default" r:id="rId75"/>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F1878" w14:textId="77777777" w:rsidR="00346F1B" w:rsidRDefault="00346F1B" w:rsidP="00081441">
      <w:pPr>
        <w:spacing w:after="0" w:line="240" w:lineRule="auto"/>
      </w:pPr>
      <w:r>
        <w:separator/>
      </w:r>
    </w:p>
  </w:endnote>
  <w:endnote w:type="continuationSeparator" w:id="0">
    <w:p w14:paraId="5A571F07" w14:textId="77777777" w:rsidR="00346F1B" w:rsidRDefault="00346F1B"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59AC" w14:textId="77777777" w:rsidR="00346F1B" w:rsidRDefault="00346F1B" w:rsidP="00081441">
      <w:pPr>
        <w:spacing w:after="0" w:line="240" w:lineRule="auto"/>
      </w:pPr>
      <w:r>
        <w:separator/>
      </w:r>
    </w:p>
  </w:footnote>
  <w:footnote w:type="continuationSeparator" w:id="0">
    <w:p w14:paraId="17B26F51" w14:textId="77777777" w:rsidR="00346F1B" w:rsidRDefault="00346F1B" w:rsidP="00081441">
      <w:pPr>
        <w:spacing w:after="0" w:line="240" w:lineRule="auto"/>
      </w:pPr>
      <w:r>
        <w:continuationSeparator/>
      </w:r>
    </w:p>
  </w:footnote>
  <w:footnote w:id="1">
    <w:p w14:paraId="31AED283" w14:textId="731EF804"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 xml:space="preserve">In devices </w:t>
      </w:r>
      <w:r w:rsidRPr="0047071C">
        <w:rPr>
          <w:lang w:val="en-US"/>
        </w:rPr>
        <w:t xml:space="preserve"> 345, 545 </w:t>
      </w:r>
      <w:proofErr w:type="spellStart"/>
      <w:r w:rsidRPr="0047071C">
        <w:rPr>
          <w:lang w:val="en-US"/>
        </w:rPr>
        <w:t>i</w:t>
      </w:r>
      <w:proofErr w:type="spellEnd"/>
      <w:r w:rsidRPr="0047071C">
        <w:rPr>
          <w:lang w:val="en-US"/>
        </w:rPr>
        <w:t xml:space="preserve"> 1345 </w:t>
      </w:r>
      <w:r w:rsidR="0047071C" w:rsidRPr="0047071C">
        <w:rPr>
          <w:lang w:val="en-US"/>
        </w:rPr>
        <w:t>mounting brackets are fitted to cas</w:t>
      </w:r>
      <w:r w:rsidR="0047071C">
        <w:rPr>
          <w:lang w:val="en-US"/>
        </w:rPr>
        <w:t>ting</w:t>
      </w:r>
      <w:r w:rsidRPr="0047071C">
        <w:rPr>
          <w:lang w:val="en-US"/>
        </w:rPr>
        <w:t>.</w:t>
      </w:r>
    </w:p>
  </w:footnote>
  <w:footnote w:id="2">
    <w:p w14:paraId="1ACEBB3E" w14:textId="118026C0"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Not apply to suspended u</w:t>
      </w:r>
      <w:r w:rsidR="0047071C">
        <w:rPr>
          <w:lang w:val="en-US"/>
        </w:rPr>
        <w:t>nits.</w:t>
      </w:r>
    </w:p>
  </w:footnote>
  <w:footnote w:id="3">
    <w:p w14:paraId="07F1F03A" w14:textId="465DA498" w:rsidR="00262518" w:rsidRPr="0047071C" w:rsidRDefault="00262518" w:rsidP="00262518">
      <w:pPr>
        <w:pStyle w:val="Tekstprzypisudolnego"/>
        <w:rPr>
          <w:lang w:val="en-US"/>
        </w:rPr>
      </w:pPr>
      <w:r>
        <w:rPr>
          <w:rStyle w:val="Odwoanieprzypisudolnego"/>
        </w:rPr>
        <w:footnoteRef/>
      </w:r>
      <w:r w:rsidRPr="0047071C">
        <w:rPr>
          <w:lang w:val="en-US"/>
        </w:rPr>
        <w:t xml:space="preserve"> </w:t>
      </w:r>
      <w:r w:rsidR="0047071C" w:rsidRPr="0047071C">
        <w:rPr>
          <w:lang w:val="en-US"/>
        </w:rPr>
        <w:t>I</w:t>
      </w:r>
      <w:r w:rsidR="0047071C">
        <w:rPr>
          <w:lang w:val="en-US"/>
        </w:rPr>
        <w:t>n units COMBO there ae 2 siphons in 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859C1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BE11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EA24B3"/>
    <w:multiLevelType w:val="multilevel"/>
    <w:tmpl w:val="557AA15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8D017E"/>
    <w:multiLevelType w:val="hybridMultilevel"/>
    <w:tmpl w:val="B4B64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F64706"/>
    <w:multiLevelType w:val="multilevel"/>
    <w:tmpl w:val="C55620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D0F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4344A4"/>
    <w:multiLevelType w:val="hybridMultilevel"/>
    <w:tmpl w:val="205A7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C01593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026FC4"/>
    <w:multiLevelType w:val="hybridMultilevel"/>
    <w:tmpl w:val="F32ED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C216F1"/>
    <w:multiLevelType w:val="hybridMultilevel"/>
    <w:tmpl w:val="83B8B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870829"/>
    <w:multiLevelType w:val="hybridMultilevel"/>
    <w:tmpl w:val="81787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DC17AC1"/>
    <w:multiLevelType w:val="multilevel"/>
    <w:tmpl w:val="04150021"/>
    <w:styleLink w:val="Styl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0443A0B"/>
    <w:multiLevelType w:val="hybridMultilevel"/>
    <w:tmpl w:val="D2164A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37477C0"/>
    <w:multiLevelType w:val="hybridMultilevel"/>
    <w:tmpl w:val="AC409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839043">
    <w:abstractNumId w:val="0"/>
  </w:num>
  <w:num w:numId="2" w16cid:durableId="347677960">
    <w:abstractNumId w:val="12"/>
  </w:num>
  <w:num w:numId="3" w16cid:durableId="1100640179">
    <w:abstractNumId w:val="16"/>
  </w:num>
  <w:num w:numId="4" w16cid:durableId="43915591">
    <w:abstractNumId w:val="13"/>
  </w:num>
  <w:num w:numId="5" w16cid:durableId="1173649049">
    <w:abstractNumId w:val="3"/>
  </w:num>
  <w:num w:numId="6" w16cid:durableId="1672640771">
    <w:abstractNumId w:val="8"/>
  </w:num>
  <w:num w:numId="7" w16cid:durableId="1924222898">
    <w:abstractNumId w:val="9"/>
  </w:num>
  <w:num w:numId="8" w16cid:durableId="96365937">
    <w:abstractNumId w:val="4"/>
  </w:num>
  <w:num w:numId="9" w16cid:durableId="764498050">
    <w:abstractNumId w:val="2"/>
  </w:num>
  <w:num w:numId="10" w16cid:durableId="395592442">
    <w:abstractNumId w:val="6"/>
  </w:num>
  <w:num w:numId="11" w16cid:durableId="1682968589">
    <w:abstractNumId w:val="14"/>
  </w:num>
  <w:num w:numId="12" w16cid:durableId="1230772166">
    <w:abstractNumId w:val="11"/>
  </w:num>
  <w:num w:numId="13" w16cid:durableId="596714465">
    <w:abstractNumId w:val="7"/>
  </w:num>
  <w:num w:numId="14" w16cid:durableId="891232686">
    <w:abstractNumId w:val="10"/>
  </w:num>
  <w:num w:numId="15" w16cid:durableId="381565518">
    <w:abstractNumId w:val="15"/>
  </w:num>
  <w:num w:numId="16" w16cid:durableId="62071130">
    <w:abstractNumId w:val="1"/>
  </w:num>
  <w:num w:numId="17" w16cid:durableId="18732281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10AEB"/>
    <w:rsid w:val="0001491E"/>
    <w:rsid w:val="00017B18"/>
    <w:rsid w:val="000408BC"/>
    <w:rsid w:val="0006078E"/>
    <w:rsid w:val="000677D9"/>
    <w:rsid w:val="00081441"/>
    <w:rsid w:val="00087624"/>
    <w:rsid w:val="000A5F81"/>
    <w:rsid w:val="000C0B1A"/>
    <w:rsid w:val="000C749F"/>
    <w:rsid w:val="000D4EE3"/>
    <w:rsid w:val="000D76A2"/>
    <w:rsid w:val="000E27D0"/>
    <w:rsid w:val="000E4C4D"/>
    <w:rsid w:val="000F209E"/>
    <w:rsid w:val="00104BD5"/>
    <w:rsid w:val="001158AD"/>
    <w:rsid w:val="0012363F"/>
    <w:rsid w:val="00124339"/>
    <w:rsid w:val="00152F88"/>
    <w:rsid w:val="00153132"/>
    <w:rsid w:val="001805AC"/>
    <w:rsid w:val="0018782D"/>
    <w:rsid w:val="00187B20"/>
    <w:rsid w:val="001B0545"/>
    <w:rsid w:val="001C33F2"/>
    <w:rsid w:val="001C6C84"/>
    <w:rsid w:val="002008A9"/>
    <w:rsid w:val="00200AD7"/>
    <w:rsid w:val="00203F56"/>
    <w:rsid w:val="00230F42"/>
    <w:rsid w:val="0023187A"/>
    <w:rsid w:val="00232563"/>
    <w:rsid w:val="00247995"/>
    <w:rsid w:val="00252786"/>
    <w:rsid w:val="00262518"/>
    <w:rsid w:val="00295180"/>
    <w:rsid w:val="002B1217"/>
    <w:rsid w:val="002B29E0"/>
    <w:rsid w:val="002B6023"/>
    <w:rsid w:val="002C28A6"/>
    <w:rsid w:val="002C6240"/>
    <w:rsid w:val="002D2290"/>
    <w:rsid w:val="002D6624"/>
    <w:rsid w:val="002E1FFF"/>
    <w:rsid w:val="002F3DE3"/>
    <w:rsid w:val="002F43AD"/>
    <w:rsid w:val="00314F10"/>
    <w:rsid w:val="00321D42"/>
    <w:rsid w:val="00332B72"/>
    <w:rsid w:val="0033711E"/>
    <w:rsid w:val="00346F1B"/>
    <w:rsid w:val="0034720F"/>
    <w:rsid w:val="00353436"/>
    <w:rsid w:val="003556A6"/>
    <w:rsid w:val="00362219"/>
    <w:rsid w:val="00362FE9"/>
    <w:rsid w:val="00364DA4"/>
    <w:rsid w:val="0036610B"/>
    <w:rsid w:val="00383CD3"/>
    <w:rsid w:val="00395497"/>
    <w:rsid w:val="003A1B6E"/>
    <w:rsid w:val="003C26B7"/>
    <w:rsid w:val="003D55D0"/>
    <w:rsid w:val="003E1964"/>
    <w:rsid w:val="003E1B4A"/>
    <w:rsid w:val="003E35B3"/>
    <w:rsid w:val="003F4092"/>
    <w:rsid w:val="004147C2"/>
    <w:rsid w:val="00420268"/>
    <w:rsid w:val="004269C3"/>
    <w:rsid w:val="00440604"/>
    <w:rsid w:val="00451CEB"/>
    <w:rsid w:val="004631F4"/>
    <w:rsid w:val="004666CB"/>
    <w:rsid w:val="004703E9"/>
    <w:rsid w:val="0047071C"/>
    <w:rsid w:val="0047791E"/>
    <w:rsid w:val="004904D5"/>
    <w:rsid w:val="00492957"/>
    <w:rsid w:val="004A7583"/>
    <w:rsid w:val="004D2EE6"/>
    <w:rsid w:val="004E2332"/>
    <w:rsid w:val="004E5EA3"/>
    <w:rsid w:val="00505F99"/>
    <w:rsid w:val="00506152"/>
    <w:rsid w:val="005371A8"/>
    <w:rsid w:val="0054663B"/>
    <w:rsid w:val="00555FE6"/>
    <w:rsid w:val="00557C26"/>
    <w:rsid w:val="00563DF8"/>
    <w:rsid w:val="0056668A"/>
    <w:rsid w:val="0057471E"/>
    <w:rsid w:val="005A2DEF"/>
    <w:rsid w:val="005B1811"/>
    <w:rsid w:val="005E14EF"/>
    <w:rsid w:val="005F1DF6"/>
    <w:rsid w:val="00635BEF"/>
    <w:rsid w:val="00641756"/>
    <w:rsid w:val="00677A69"/>
    <w:rsid w:val="006850ED"/>
    <w:rsid w:val="00692BF5"/>
    <w:rsid w:val="006A5D49"/>
    <w:rsid w:val="006B1543"/>
    <w:rsid w:val="006B2045"/>
    <w:rsid w:val="007011BF"/>
    <w:rsid w:val="0070531A"/>
    <w:rsid w:val="00714B4B"/>
    <w:rsid w:val="00716315"/>
    <w:rsid w:val="007442FE"/>
    <w:rsid w:val="00744421"/>
    <w:rsid w:val="007532D2"/>
    <w:rsid w:val="00771A8C"/>
    <w:rsid w:val="00787D76"/>
    <w:rsid w:val="00793715"/>
    <w:rsid w:val="007B011E"/>
    <w:rsid w:val="007B187B"/>
    <w:rsid w:val="007B7168"/>
    <w:rsid w:val="007C7463"/>
    <w:rsid w:val="007D4A51"/>
    <w:rsid w:val="007D780D"/>
    <w:rsid w:val="007F3B08"/>
    <w:rsid w:val="0082172A"/>
    <w:rsid w:val="0083769F"/>
    <w:rsid w:val="00861F14"/>
    <w:rsid w:val="008653AC"/>
    <w:rsid w:val="00890CB4"/>
    <w:rsid w:val="00894FFC"/>
    <w:rsid w:val="008D6B89"/>
    <w:rsid w:val="008F5720"/>
    <w:rsid w:val="00902928"/>
    <w:rsid w:val="00910AC2"/>
    <w:rsid w:val="00915D43"/>
    <w:rsid w:val="009256BD"/>
    <w:rsid w:val="00926250"/>
    <w:rsid w:val="00927C06"/>
    <w:rsid w:val="00944074"/>
    <w:rsid w:val="00947991"/>
    <w:rsid w:val="00965FDE"/>
    <w:rsid w:val="00977973"/>
    <w:rsid w:val="00981D1F"/>
    <w:rsid w:val="00984DCA"/>
    <w:rsid w:val="00987634"/>
    <w:rsid w:val="009A4520"/>
    <w:rsid w:val="009B640B"/>
    <w:rsid w:val="009C3B03"/>
    <w:rsid w:val="009E5EA3"/>
    <w:rsid w:val="00A0133F"/>
    <w:rsid w:val="00A044D8"/>
    <w:rsid w:val="00A04AC0"/>
    <w:rsid w:val="00A13F93"/>
    <w:rsid w:val="00A2415C"/>
    <w:rsid w:val="00A25962"/>
    <w:rsid w:val="00A3290A"/>
    <w:rsid w:val="00A41497"/>
    <w:rsid w:val="00A667DC"/>
    <w:rsid w:val="00A67FE1"/>
    <w:rsid w:val="00AA174E"/>
    <w:rsid w:val="00AB3FFD"/>
    <w:rsid w:val="00AB7AD5"/>
    <w:rsid w:val="00AE321D"/>
    <w:rsid w:val="00B172BD"/>
    <w:rsid w:val="00B23181"/>
    <w:rsid w:val="00B40402"/>
    <w:rsid w:val="00B4651E"/>
    <w:rsid w:val="00B5457B"/>
    <w:rsid w:val="00B55A79"/>
    <w:rsid w:val="00B57711"/>
    <w:rsid w:val="00B65CCD"/>
    <w:rsid w:val="00B72A63"/>
    <w:rsid w:val="00BB3936"/>
    <w:rsid w:val="00BD6664"/>
    <w:rsid w:val="00BF281D"/>
    <w:rsid w:val="00BF3E50"/>
    <w:rsid w:val="00BF4504"/>
    <w:rsid w:val="00C05C4C"/>
    <w:rsid w:val="00C14A26"/>
    <w:rsid w:val="00C1555D"/>
    <w:rsid w:val="00C22F74"/>
    <w:rsid w:val="00C31E4C"/>
    <w:rsid w:val="00C32E7B"/>
    <w:rsid w:val="00C35986"/>
    <w:rsid w:val="00C402F7"/>
    <w:rsid w:val="00C508CD"/>
    <w:rsid w:val="00C54436"/>
    <w:rsid w:val="00C66DE6"/>
    <w:rsid w:val="00C761ED"/>
    <w:rsid w:val="00C83680"/>
    <w:rsid w:val="00C90FDB"/>
    <w:rsid w:val="00C92AEE"/>
    <w:rsid w:val="00C92CC9"/>
    <w:rsid w:val="00C97E51"/>
    <w:rsid w:val="00CA1CB1"/>
    <w:rsid w:val="00CA30A9"/>
    <w:rsid w:val="00CB688E"/>
    <w:rsid w:val="00CC44A3"/>
    <w:rsid w:val="00CC7E02"/>
    <w:rsid w:val="00CF13A4"/>
    <w:rsid w:val="00CF6321"/>
    <w:rsid w:val="00CF6AB7"/>
    <w:rsid w:val="00D26532"/>
    <w:rsid w:val="00D30F6D"/>
    <w:rsid w:val="00D673A0"/>
    <w:rsid w:val="00D754A3"/>
    <w:rsid w:val="00D77CF0"/>
    <w:rsid w:val="00D85C19"/>
    <w:rsid w:val="00D863EF"/>
    <w:rsid w:val="00D8640B"/>
    <w:rsid w:val="00DC4CC4"/>
    <w:rsid w:val="00DD0CBA"/>
    <w:rsid w:val="00DF7FCE"/>
    <w:rsid w:val="00E20738"/>
    <w:rsid w:val="00E26018"/>
    <w:rsid w:val="00E31685"/>
    <w:rsid w:val="00E508F1"/>
    <w:rsid w:val="00E642E8"/>
    <w:rsid w:val="00E947C1"/>
    <w:rsid w:val="00EA1BE5"/>
    <w:rsid w:val="00EB4CCD"/>
    <w:rsid w:val="00EC3AAD"/>
    <w:rsid w:val="00EC5C98"/>
    <w:rsid w:val="00EE6C7C"/>
    <w:rsid w:val="00F03F6A"/>
    <w:rsid w:val="00F06A1F"/>
    <w:rsid w:val="00F12A9A"/>
    <w:rsid w:val="00F246C1"/>
    <w:rsid w:val="00F31537"/>
    <w:rsid w:val="00FA74DC"/>
    <w:rsid w:val="00FB0426"/>
    <w:rsid w:val="00FB2AB8"/>
    <w:rsid w:val="00FB5479"/>
    <w:rsid w:val="00FD2AD6"/>
    <w:rsid w:val="00FD5265"/>
    <w:rsid w:val="00FE4D31"/>
    <w:rsid w:val="00FF0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F5DEC11C-C9C9-4FFD-BE21-00738C20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1441"/>
    <w:pPr>
      <w:spacing w:after="200" w:line="276" w:lineRule="auto"/>
      <w:jc w:val="both"/>
    </w:pPr>
    <w:rPr>
      <w:kern w:val="0"/>
      <w:sz w:val="22"/>
      <w:szCs w:val="22"/>
      <w14:ligatures w14:val="none"/>
    </w:rPr>
  </w:style>
  <w:style w:type="paragraph" w:styleId="Nagwek1">
    <w:name w:val="heading 1"/>
    <w:aliases w:val="DTR Nagłówek 1"/>
    <w:basedOn w:val="Normalny"/>
    <w:next w:val="Normalny"/>
    <w:link w:val="Nagwek1Znak"/>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aliases w:val="DTR Nagłówek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nhideWhenUsed/>
    <w:qFormat/>
    <w:rsid w:val="00200AD7"/>
    <w:pPr>
      <w:keepNext/>
      <w:keepLines/>
      <w:spacing w:before="40" w:after="0"/>
      <w:outlineLvl w:val="2"/>
    </w:pPr>
    <w:rPr>
      <w:rFonts w:asciiTheme="majorHAnsi" w:eastAsiaTheme="majorEastAsia" w:hAnsiTheme="majorHAnsi" w:cstheme="majorBidi"/>
      <w:b/>
      <w:color w:val="49A72B"/>
      <w:sz w:val="28"/>
      <w:szCs w:val="24"/>
    </w:rPr>
  </w:style>
  <w:style w:type="paragraph" w:styleId="Nagwek4">
    <w:name w:val="heading 4"/>
    <w:basedOn w:val="Normalny"/>
    <w:next w:val="Normalny"/>
    <w:link w:val="Nagwek4Znak1"/>
    <w:qFormat/>
    <w:rsid w:val="0036610B"/>
    <w:pPr>
      <w:keepNext/>
      <w:spacing w:before="240" w:after="60" w:line="288" w:lineRule="auto"/>
      <w:ind w:left="864" w:hanging="864"/>
      <w:jc w:val="left"/>
      <w:outlineLvl w:val="3"/>
    </w:pPr>
    <w:rPr>
      <w:rFonts w:ascii="Times New Roman" w:eastAsia="Times New Roman" w:hAnsi="Times New Roman" w:cs="Times New Roman"/>
      <w:b/>
      <w:bCs/>
      <w:color w:val="000000"/>
      <w:sz w:val="28"/>
      <w:szCs w:val="28"/>
      <w:lang w:eastAsia="pl-PL"/>
    </w:rPr>
  </w:style>
  <w:style w:type="paragraph" w:styleId="Nagwek5">
    <w:name w:val="heading 5"/>
    <w:basedOn w:val="Normalny"/>
    <w:next w:val="Normalny"/>
    <w:link w:val="Nagwek5Znak"/>
    <w:qFormat/>
    <w:rsid w:val="0036610B"/>
    <w:pPr>
      <w:spacing w:before="240" w:after="60" w:line="288" w:lineRule="auto"/>
      <w:ind w:left="1008" w:hanging="1008"/>
      <w:jc w:val="left"/>
      <w:outlineLvl w:val="4"/>
    </w:pPr>
    <w:rPr>
      <w:rFonts w:ascii="Verdana" w:eastAsia="Times New Roman" w:hAnsi="Verdana" w:cs="Verdana"/>
      <w:b/>
      <w:bCs/>
      <w:i/>
      <w:iCs/>
      <w:color w:val="000000"/>
      <w:sz w:val="26"/>
      <w:szCs w:val="26"/>
      <w:lang w:eastAsia="pl-PL"/>
    </w:rPr>
  </w:style>
  <w:style w:type="paragraph" w:styleId="Nagwek6">
    <w:name w:val="heading 6"/>
    <w:basedOn w:val="Normalny"/>
    <w:next w:val="Normalny"/>
    <w:link w:val="Nagwek6Znak"/>
    <w:qFormat/>
    <w:rsid w:val="0036610B"/>
    <w:pPr>
      <w:spacing w:before="240" w:after="60" w:line="288" w:lineRule="auto"/>
      <w:ind w:left="1152" w:hanging="1152"/>
      <w:jc w:val="left"/>
      <w:outlineLvl w:val="5"/>
    </w:pPr>
    <w:rPr>
      <w:rFonts w:ascii="Times New Roman" w:eastAsia="Times New Roman" w:hAnsi="Times New Roman" w:cs="Times New Roman"/>
      <w:b/>
      <w:bCs/>
      <w:color w:val="000000"/>
      <w:lang w:eastAsia="pl-PL"/>
    </w:rPr>
  </w:style>
  <w:style w:type="paragraph" w:styleId="Nagwek7">
    <w:name w:val="heading 7"/>
    <w:basedOn w:val="Normalny"/>
    <w:next w:val="Normalny"/>
    <w:link w:val="Nagwek7Znak"/>
    <w:qFormat/>
    <w:rsid w:val="0036610B"/>
    <w:pPr>
      <w:spacing w:before="240" w:after="60" w:line="288" w:lineRule="auto"/>
      <w:ind w:left="1296" w:hanging="1296"/>
      <w:jc w:val="left"/>
      <w:outlineLvl w:val="6"/>
    </w:pPr>
    <w:rPr>
      <w:rFonts w:ascii="Times New Roman" w:eastAsia="Times New Roman" w:hAnsi="Times New Roman" w:cs="Times New Roman"/>
      <w:color w:val="000000"/>
      <w:sz w:val="20"/>
      <w:szCs w:val="24"/>
      <w:lang w:eastAsia="pl-PL"/>
    </w:rPr>
  </w:style>
  <w:style w:type="paragraph" w:styleId="Nagwek8">
    <w:name w:val="heading 8"/>
    <w:basedOn w:val="Normalny"/>
    <w:next w:val="Normalny"/>
    <w:link w:val="Nagwek8Znak"/>
    <w:qFormat/>
    <w:rsid w:val="0036610B"/>
    <w:pPr>
      <w:spacing w:before="240" w:after="60" w:line="288" w:lineRule="auto"/>
      <w:ind w:left="1440" w:hanging="1440"/>
      <w:jc w:val="left"/>
      <w:outlineLvl w:val="7"/>
    </w:pPr>
    <w:rPr>
      <w:rFonts w:ascii="Times New Roman" w:eastAsia="Times New Roman" w:hAnsi="Times New Roman" w:cs="Times New Roman"/>
      <w:i/>
      <w:iCs/>
      <w:color w:val="000000"/>
      <w:sz w:val="20"/>
      <w:szCs w:val="24"/>
      <w:lang w:eastAsia="pl-PL"/>
    </w:rPr>
  </w:style>
  <w:style w:type="paragraph" w:styleId="Nagwek9">
    <w:name w:val="heading 9"/>
    <w:basedOn w:val="Normalny"/>
    <w:next w:val="Normalny"/>
    <w:link w:val="Nagwek9Znak"/>
    <w:qFormat/>
    <w:rsid w:val="0036610B"/>
    <w:pPr>
      <w:spacing w:before="240" w:after="60" w:line="288" w:lineRule="auto"/>
      <w:ind w:left="1584" w:hanging="1584"/>
      <w:jc w:val="left"/>
      <w:outlineLvl w:val="8"/>
    </w:pPr>
    <w:rPr>
      <w:rFonts w:ascii="Verdana" w:eastAsia="Times New Roman" w:hAnsi="Verdana" w:cs="Arial"/>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DTR Nagłówek 2 Znak1"/>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aliases w:val="DTR Nagłówek 1 Znak"/>
    <w:basedOn w:val="Domylnaczcionkaakapitu"/>
    <w:link w:val="Nagwek1"/>
    <w:rsid w:val="00C83680"/>
    <w:rPr>
      <w:rFonts w:eastAsiaTheme="majorEastAsia" w:cstheme="majorBidi"/>
      <w:b/>
      <w:color w:val="49A72B"/>
      <w:kern w:val="0"/>
      <w:sz w:val="32"/>
      <w:szCs w:val="32"/>
      <w14:ligatures w14:val="none"/>
    </w:rPr>
  </w:style>
  <w:style w:type="paragraph" w:styleId="Nagwek">
    <w:name w:val="header"/>
    <w:basedOn w:val="Normalny"/>
    <w:link w:val="NagwekZnak"/>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qFormat/>
    <w:rsid w:val="00915D43"/>
    <w:pPr>
      <w:tabs>
        <w:tab w:val="left" w:pos="440"/>
        <w:tab w:val="right" w:leader="dot" w:pos="9736"/>
      </w:tabs>
      <w:spacing w:after="100"/>
    </w:pPr>
    <w:rPr>
      <w:noProof/>
      <w:lang w:eastAsia="pl-PL"/>
    </w:rPr>
  </w:style>
  <w:style w:type="paragraph" w:styleId="Spistreci2">
    <w:name w:val="toc 2"/>
    <w:basedOn w:val="Normalny"/>
    <w:next w:val="Normalny"/>
    <w:autoRedefine/>
    <w:uiPriority w:val="39"/>
    <w:unhideWhenUsed/>
    <w:qFormat/>
    <w:rsid w:val="00C14A26"/>
    <w:pPr>
      <w:spacing w:after="100"/>
      <w:ind w:left="220"/>
    </w:p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nhideWhenUsed/>
    <w:rsid w:val="00232563"/>
    <w:rPr>
      <w:color w:val="954F72" w:themeColor="followedHyperlink"/>
      <w:u w:val="single"/>
    </w:rPr>
  </w:style>
  <w:style w:type="paragraph" w:styleId="Tekstpodstawowy">
    <w:name w:val="Body Text"/>
    <w:basedOn w:val="Normalny"/>
    <w:link w:val="TekstpodstawowyZnak"/>
    <w:qFormat/>
    <w:rsid w:val="00C83680"/>
    <w:pPr>
      <w:widowControl w:val="0"/>
      <w:autoSpaceDE w:val="0"/>
      <w:autoSpaceDN w:val="0"/>
      <w:spacing w:after="0" w:line="240" w:lineRule="auto"/>
      <w:jc w:val="left"/>
    </w:pPr>
    <w:rPr>
      <w:rFonts w:ascii="Calibri" w:eastAsia="Calibri" w:hAnsi="Calibri" w:cs="Calibri"/>
      <w:sz w:val="24"/>
      <w:szCs w:val="24"/>
    </w:rPr>
  </w:style>
  <w:style w:type="character" w:customStyle="1" w:styleId="TekstpodstawowyZnak">
    <w:name w:val="Tekst podstawowy Znak"/>
    <w:basedOn w:val="Domylnaczcionkaakapitu"/>
    <w:link w:val="Tekstpodstawowy"/>
    <w:rsid w:val="00C83680"/>
    <w:rPr>
      <w:rFonts w:ascii="Calibri" w:eastAsia="Calibri" w:hAnsi="Calibri" w:cs="Calibri"/>
      <w:kern w:val="0"/>
      <w14:ligatures w14:val="none"/>
    </w:rPr>
  </w:style>
  <w:style w:type="character" w:customStyle="1" w:styleId="Nagwek3Znak">
    <w:name w:val="Nagłówek 3 Znak"/>
    <w:basedOn w:val="Domylnaczcionkaakapitu"/>
    <w:link w:val="Nagwek3"/>
    <w:rsid w:val="00200AD7"/>
    <w:rPr>
      <w:rFonts w:asciiTheme="majorHAnsi" w:eastAsiaTheme="majorEastAsia" w:hAnsiTheme="majorHAnsi" w:cstheme="majorBidi"/>
      <w:b/>
      <w:color w:val="49A72B"/>
      <w:kern w:val="0"/>
      <w:sz w:val="28"/>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 w:val="24"/>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Bezodstpw">
    <w:name w:val="No Spacing"/>
    <w:uiPriority w:val="1"/>
    <w:qFormat/>
    <w:rsid w:val="00A13F93"/>
    <w:pPr>
      <w:spacing w:after="0" w:line="240" w:lineRule="auto"/>
      <w:jc w:val="both"/>
    </w:pPr>
    <w:rPr>
      <w:kern w:val="0"/>
      <w:sz w:val="22"/>
      <w:szCs w:val="22"/>
      <w14:ligatures w14:val="none"/>
    </w:rPr>
  </w:style>
  <w:style w:type="paragraph" w:styleId="Indeks3">
    <w:name w:val="index 3"/>
    <w:basedOn w:val="Normalny"/>
    <w:next w:val="Normalny"/>
    <w:autoRedefine/>
    <w:unhideWhenUsed/>
    <w:rsid w:val="00200AD7"/>
    <w:pPr>
      <w:spacing w:after="0"/>
      <w:ind w:left="141"/>
    </w:pPr>
    <w:rPr>
      <w:rFonts w:ascii="Verdana" w:eastAsia="Times New Roman" w:hAnsi="Verdana" w:cs="Times New Roman"/>
      <w:sz w:val="20"/>
      <w:szCs w:val="20"/>
      <w:lang w:eastAsia="pl-PL"/>
    </w:rPr>
  </w:style>
  <w:style w:type="character" w:customStyle="1" w:styleId="Nagwek4Znak">
    <w:name w:val="Nagłówek 4 Znak"/>
    <w:basedOn w:val="Domylnaczcionkaakapitu"/>
    <w:rsid w:val="0036610B"/>
    <w:rPr>
      <w:rFonts w:asciiTheme="majorHAnsi" w:eastAsiaTheme="majorEastAsia" w:hAnsiTheme="majorHAnsi" w:cstheme="majorBidi"/>
      <w:i/>
      <w:iCs/>
      <w:color w:val="2F5496" w:themeColor="accent1" w:themeShade="BF"/>
      <w:kern w:val="0"/>
      <w:sz w:val="22"/>
      <w:szCs w:val="22"/>
      <w14:ligatures w14:val="none"/>
    </w:rPr>
  </w:style>
  <w:style w:type="character" w:customStyle="1" w:styleId="Nagwek5Znak">
    <w:name w:val="Nagłówek 5 Znak"/>
    <w:basedOn w:val="Domylnaczcionkaakapitu"/>
    <w:link w:val="Nagwek5"/>
    <w:rsid w:val="0036610B"/>
    <w:rPr>
      <w:rFonts w:ascii="Verdana" w:eastAsia="Times New Roman" w:hAnsi="Verdana" w:cs="Verdana"/>
      <w:b/>
      <w:bCs/>
      <w:i/>
      <w:iCs/>
      <w:color w:val="000000"/>
      <w:kern w:val="0"/>
      <w:sz w:val="26"/>
      <w:szCs w:val="26"/>
      <w:lang w:eastAsia="pl-PL"/>
      <w14:ligatures w14:val="none"/>
    </w:rPr>
  </w:style>
  <w:style w:type="character" w:customStyle="1" w:styleId="Nagwek6Znak">
    <w:name w:val="Nagłówek 6 Znak"/>
    <w:basedOn w:val="Domylnaczcionkaakapitu"/>
    <w:link w:val="Nagwek6"/>
    <w:rsid w:val="0036610B"/>
    <w:rPr>
      <w:rFonts w:ascii="Times New Roman" w:eastAsia="Times New Roman" w:hAnsi="Times New Roman" w:cs="Times New Roman"/>
      <w:b/>
      <w:bCs/>
      <w:color w:val="000000"/>
      <w:kern w:val="0"/>
      <w:sz w:val="22"/>
      <w:szCs w:val="22"/>
      <w:lang w:eastAsia="pl-PL"/>
      <w14:ligatures w14:val="none"/>
    </w:rPr>
  </w:style>
  <w:style w:type="character" w:customStyle="1" w:styleId="Nagwek7Znak">
    <w:name w:val="Nagłówek 7 Znak"/>
    <w:basedOn w:val="Domylnaczcionkaakapitu"/>
    <w:link w:val="Nagwek7"/>
    <w:rsid w:val="0036610B"/>
    <w:rPr>
      <w:rFonts w:ascii="Times New Roman" w:eastAsia="Times New Roman" w:hAnsi="Times New Roman" w:cs="Times New Roman"/>
      <w:color w:val="000000"/>
      <w:kern w:val="0"/>
      <w:sz w:val="20"/>
      <w:lang w:eastAsia="pl-PL"/>
      <w14:ligatures w14:val="none"/>
    </w:rPr>
  </w:style>
  <w:style w:type="character" w:customStyle="1" w:styleId="Nagwek8Znak">
    <w:name w:val="Nagłówek 8 Znak"/>
    <w:basedOn w:val="Domylnaczcionkaakapitu"/>
    <w:link w:val="Nagwek8"/>
    <w:rsid w:val="0036610B"/>
    <w:rPr>
      <w:rFonts w:ascii="Times New Roman" w:eastAsia="Times New Roman" w:hAnsi="Times New Roman" w:cs="Times New Roman"/>
      <w:i/>
      <w:iCs/>
      <w:color w:val="000000"/>
      <w:kern w:val="0"/>
      <w:sz w:val="20"/>
      <w:lang w:eastAsia="pl-PL"/>
      <w14:ligatures w14:val="none"/>
    </w:rPr>
  </w:style>
  <w:style w:type="character" w:customStyle="1" w:styleId="Nagwek9Znak">
    <w:name w:val="Nagłówek 9 Znak"/>
    <w:basedOn w:val="Domylnaczcionkaakapitu"/>
    <w:link w:val="Nagwek9"/>
    <w:rsid w:val="0036610B"/>
    <w:rPr>
      <w:rFonts w:ascii="Verdana" w:eastAsia="Times New Roman" w:hAnsi="Verdana" w:cs="Arial"/>
      <w:color w:val="000000"/>
      <w:kern w:val="0"/>
      <w:sz w:val="22"/>
      <w:szCs w:val="22"/>
      <w:lang w:eastAsia="pl-PL"/>
      <w14:ligatures w14:val="none"/>
    </w:rPr>
  </w:style>
  <w:style w:type="paragraph" w:styleId="Tekstdymka">
    <w:name w:val="Balloon Text"/>
    <w:basedOn w:val="Normalny"/>
    <w:link w:val="TekstdymkaZnak"/>
    <w:unhideWhenUsed/>
    <w:rsid w:val="0036610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36610B"/>
    <w:rPr>
      <w:rFonts w:ascii="Tahoma" w:hAnsi="Tahoma" w:cs="Tahoma"/>
      <w:kern w:val="0"/>
      <w:sz w:val="16"/>
      <w:szCs w:val="16"/>
      <w14:ligatures w14:val="none"/>
    </w:rPr>
  </w:style>
  <w:style w:type="paragraph" w:styleId="Spistreci3">
    <w:name w:val="toc 3"/>
    <w:basedOn w:val="Normalny"/>
    <w:next w:val="Normalny"/>
    <w:autoRedefine/>
    <w:uiPriority w:val="39"/>
    <w:unhideWhenUsed/>
    <w:qFormat/>
    <w:rsid w:val="0036610B"/>
    <w:pPr>
      <w:spacing w:after="100"/>
      <w:ind w:left="440"/>
    </w:pPr>
    <w:rPr>
      <w:rFonts w:eastAsiaTheme="minorEastAsia"/>
      <w:lang w:eastAsia="pl-PL"/>
    </w:rPr>
  </w:style>
  <w:style w:type="paragraph" w:styleId="NormalnyWeb">
    <w:name w:val="Normal (Web)"/>
    <w:basedOn w:val="Normalny"/>
    <w:uiPriority w:val="99"/>
    <w:unhideWhenUsed/>
    <w:rsid w:val="0036610B"/>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36610B"/>
    <w:rPr>
      <w:color w:val="605E5C"/>
      <w:shd w:val="clear" w:color="auto" w:fill="E1DFDD"/>
    </w:rPr>
  </w:style>
  <w:style w:type="paragraph" w:styleId="Legenda">
    <w:name w:val="caption"/>
    <w:basedOn w:val="Normalny"/>
    <w:next w:val="Normalny"/>
    <w:qFormat/>
    <w:rsid w:val="0036610B"/>
    <w:pPr>
      <w:spacing w:after="0" w:line="288" w:lineRule="auto"/>
      <w:jc w:val="center"/>
    </w:pPr>
    <w:rPr>
      <w:rFonts w:ascii="Verdana" w:eastAsia="Times New Roman" w:hAnsi="Verdana" w:cs="Times New Roman"/>
      <w:bCs/>
      <w:sz w:val="16"/>
      <w:szCs w:val="20"/>
      <w:lang w:eastAsia="pl-PL"/>
    </w:rPr>
  </w:style>
  <w:style w:type="paragraph" w:styleId="Poprawka">
    <w:name w:val="Revision"/>
    <w:hidden/>
    <w:uiPriority w:val="99"/>
    <w:semiHidden/>
    <w:rsid w:val="0036610B"/>
    <w:pPr>
      <w:spacing w:after="0" w:line="240" w:lineRule="auto"/>
    </w:pPr>
    <w:rPr>
      <w:rFonts w:ascii="Verdana" w:eastAsia="Times New Roman" w:hAnsi="Verdana" w:cs="Times New Roman"/>
      <w:kern w:val="0"/>
      <w:sz w:val="20"/>
      <w:lang w:eastAsia="pl-PL"/>
      <w14:ligatures w14:val="none"/>
    </w:rPr>
  </w:style>
  <w:style w:type="paragraph" w:styleId="Tekstpodstawowy3">
    <w:name w:val="Body Text 3"/>
    <w:basedOn w:val="Normalny"/>
    <w:link w:val="Tekstpodstawowy3Znak"/>
    <w:semiHidden/>
    <w:rsid w:val="0036610B"/>
    <w:pPr>
      <w:spacing w:after="0" w:line="288" w:lineRule="auto"/>
    </w:pPr>
    <w:rPr>
      <w:rFonts w:ascii="Verdana" w:eastAsia="Times New Roman" w:hAnsi="Verdana" w:cs="Verdana"/>
      <w:color w:val="000000"/>
      <w:sz w:val="20"/>
      <w:szCs w:val="20"/>
      <w:lang w:eastAsia="pl-PL"/>
    </w:rPr>
  </w:style>
  <w:style w:type="character" w:customStyle="1" w:styleId="Tekstpodstawowy3Znak">
    <w:name w:val="Tekst podstawowy 3 Znak"/>
    <w:basedOn w:val="Domylnaczcionkaakapitu"/>
    <w:link w:val="Tekstpodstawowy3"/>
    <w:semiHidden/>
    <w:rsid w:val="0036610B"/>
    <w:rPr>
      <w:rFonts w:ascii="Verdana" w:eastAsia="Times New Roman" w:hAnsi="Verdana" w:cs="Verdana"/>
      <w:color w:val="000000"/>
      <w:kern w:val="0"/>
      <w:sz w:val="20"/>
      <w:szCs w:val="20"/>
      <w:lang w:eastAsia="pl-PL"/>
      <w14:ligatures w14:val="none"/>
    </w:rPr>
  </w:style>
  <w:style w:type="character" w:customStyle="1" w:styleId="TekstprzypisukocowegoZnak">
    <w:name w:val="Tekst przypisu końcowego Znak"/>
    <w:semiHidden/>
    <w:rsid w:val="0036610B"/>
    <w:rPr>
      <w:rFonts w:ascii="Verdana" w:hAnsi="Verdana" w:cs="Verdana"/>
      <w:color w:val="000000"/>
    </w:rPr>
  </w:style>
  <w:style w:type="paragraph" w:styleId="Tekstprzypisukocowego">
    <w:name w:val="endnote text"/>
    <w:basedOn w:val="Normalny"/>
    <w:link w:val="TekstprzypisukocowegoZnak1"/>
    <w:semiHidden/>
    <w:rsid w:val="0036610B"/>
    <w:pPr>
      <w:spacing w:after="0" w:line="288" w:lineRule="auto"/>
      <w:jc w:val="left"/>
    </w:pPr>
    <w:rPr>
      <w:rFonts w:ascii="Verdana" w:eastAsia="Times New Roman" w:hAnsi="Verdana" w:cs="Verdana"/>
      <w:color w:val="000000"/>
      <w:sz w:val="20"/>
      <w:szCs w:val="20"/>
      <w:lang w:eastAsia="pl-PL"/>
    </w:rPr>
  </w:style>
  <w:style w:type="character" w:customStyle="1" w:styleId="TekstprzypisukocowegoZnak1">
    <w:name w:val="Tekst przypisu końcowego Znak1"/>
    <w:basedOn w:val="Domylnaczcionkaakapitu"/>
    <w:link w:val="Tekstprzypisukocowego"/>
    <w:semiHidden/>
    <w:rsid w:val="0036610B"/>
    <w:rPr>
      <w:rFonts w:ascii="Verdana" w:eastAsia="Times New Roman" w:hAnsi="Verdana" w:cs="Verdana"/>
      <w:color w:val="000000"/>
      <w:kern w:val="0"/>
      <w:sz w:val="20"/>
      <w:szCs w:val="20"/>
      <w:lang w:eastAsia="pl-PL"/>
      <w14:ligatures w14:val="none"/>
    </w:rPr>
  </w:style>
  <w:style w:type="character" w:styleId="Numerstrony">
    <w:name w:val="page number"/>
    <w:basedOn w:val="Domylnaczcionkaakapitu"/>
    <w:semiHidden/>
    <w:rsid w:val="0036610B"/>
  </w:style>
  <w:style w:type="paragraph" w:styleId="Tekstprzypisudolnego">
    <w:name w:val="footnote text"/>
    <w:basedOn w:val="Normalny"/>
    <w:link w:val="TekstprzypisudolnegoZnak"/>
    <w:uiPriority w:val="99"/>
    <w:semiHidden/>
    <w:rsid w:val="0036610B"/>
    <w:pPr>
      <w:spacing w:after="0" w:line="288" w:lineRule="auto"/>
      <w:jc w:val="left"/>
    </w:pPr>
    <w:rPr>
      <w:rFonts w:ascii="Verdana" w:eastAsia="Times New Roman" w:hAnsi="Verdana" w:cs="Verdana"/>
      <w:color w:val="000000"/>
      <w:sz w:val="20"/>
      <w:szCs w:val="20"/>
      <w:lang w:eastAsia="pl-PL"/>
    </w:rPr>
  </w:style>
  <w:style w:type="character" w:customStyle="1" w:styleId="TekstprzypisudolnegoZnak">
    <w:name w:val="Tekst przypisu dolnego Znak"/>
    <w:basedOn w:val="Domylnaczcionkaakapitu"/>
    <w:link w:val="Tekstprzypisudolnego"/>
    <w:uiPriority w:val="99"/>
    <w:semiHidden/>
    <w:rsid w:val="0036610B"/>
    <w:rPr>
      <w:rFonts w:ascii="Verdana" w:eastAsia="Times New Roman" w:hAnsi="Verdana" w:cs="Verdana"/>
      <w:color w:val="000000"/>
      <w:kern w:val="0"/>
      <w:sz w:val="20"/>
      <w:szCs w:val="20"/>
      <w:lang w:eastAsia="pl-PL"/>
      <w14:ligatures w14:val="none"/>
    </w:rPr>
  </w:style>
  <w:style w:type="character" w:styleId="Odwoanieprzypisudolnego">
    <w:name w:val="footnote reference"/>
    <w:uiPriority w:val="99"/>
    <w:rsid w:val="0036610B"/>
    <w:rPr>
      <w:vertAlign w:val="superscript"/>
    </w:rPr>
  </w:style>
  <w:style w:type="paragraph" w:styleId="Tekstpodstawowy2">
    <w:name w:val="Body Text 2"/>
    <w:basedOn w:val="Normalny"/>
    <w:link w:val="Tekstpodstawowy2Znak"/>
    <w:semiHidden/>
    <w:rsid w:val="0036610B"/>
    <w:pPr>
      <w:spacing w:after="120" w:line="480" w:lineRule="auto"/>
      <w:jc w:val="left"/>
    </w:pPr>
    <w:rPr>
      <w:rFonts w:ascii="Verdana" w:eastAsia="Times New Roman" w:hAnsi="Verdana" w:cs="Verdana"/>
      <w:color w:val="000000"/>
      <w:lang w:eastAsia="pl-PL"/>
    </w:rPr>
  </w:style>
  <w:style w:type="character" w:customStyle="1" w:styleId="Tekstpodstawowy2Znak">
    <w:name w:val="Tekst podstawowy 2 Znak"/>
    <w:basedOn w:val="Domylnaczcionkaakapitu"/>
    <w:link w:val="Tekstpodstawowy2"/>
    <w:semiHidden/>
    <w:rsid w:val="0036610B"/>
    <w:rPr>
      <w:rFonts w:ascii="Verdana" w:eastAsia="Times New Roman" w:hAnsi="Verdana" w:cs="Verdana"/>
      <w:color w:val="000000"/>
      <w:kern w:val="0"/>
      <w:sz w:val="22"/>
      <w:szCs w:val="22"/>
      <w:lang w:eastAsia="pl-PL"/>
      <w14:ligatures w14:val="none"/>
    </w:rPr>
  </w:style>
  <w:style w:type="paragraph" w:styleId="Podtytu">
    <w:name w:val="Subtitle"/>
    <w:basedOn w:val="Normalny"/>
    <w:next w:val="Normalny"/>
    <w:link w:val="PodtytuZnak"/>
    <w:qFormat/>
    <w:rsid w:val="0036610B"/>
    <w:pPr>
      <w:spacing w:after="60" w:line="288"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36610B"/>
    <w:rPr>
      <w:rFonts w:ascii="Cambria" w:eastAsia="Times New Roman" w:hAnsi="Cambria" w:cs="Times New Roman"/>
      <w:kern w:val="0"/>
      <w:lang w:eastAsia="pl-PL"/>
      <w14:ligatures w14:val="none"/>
    </w:rPr>
  </w:style>
  <w:style w:type="paragraph" w:styleId="Spistreci4">
    <w:name w:val="toc 4"/>
    <w:basedOn w:val="Normalny"/>
    <w:next w:val="Normalny"/>
    <w:autoRedefine/>
    <w:uiPriority w:val="39"/>
    <w:unhideWhenUsed/>
    <w:rsid w:val="0036610B"/>
    <w:pPr>
      <w:spacing w:after="0" w:line="288" w:lineRule="auto"/>
      <w:ind w:left="600"/>
      <w:jc w:val="left"/>
    </w:pPr>
    <w:rPr>
      <w:rFonts w:ascii="Calibri" w:eastAsia="Times New Roman" w:hAnsi="Calibri" w:cs="Times New Roman"/>
      <w:sz w:val="18"/>
      <w:szCs w:val="18"/>
      <w:lang w:eastAsia="pl-PL"/>
    </w:rPr>
  </w:style>
  <w:style w:type="paragraph" w:styleId="Spistreci5">
    <w:name w:val="toc 5"/>
    <w:basedOn w:val="Normalny"/>
    <w:next w:val="Normalny"/>
    <w:autoRedefine/>
    <w:uiPriority w:val="39"/>
    <w:unhideWhenUsed/>
    <w:rsid w:val="0036610B"/>
    <w:pPr>
      <w:spacing w:after="0" w:line="288" w:lineRule="auto"/>
      <w:ind w:left="800"/>
      <w:jc w:val="left"/>
    </w:pPr>
    <w:rPr>
      <w:rFonts w:ascii="Calibri" w:eastAsia="Times New Roman" w:hAnsi="Calibri" w:cs="Times New Roman"/>
      <w:sz w:val="18"/>
      <w:szCs w:val="18"/>
      <w:lang w:eastAsia="pl-PL"/>
    </w:rPr>
  </w:style>
  <w:style w:type="paragraph" w:styleId="Spistreci6">
    <w:name w:val="toc 6"/>
    <w:basedOn w:val="Normalny"/>
    <w:next w:val="Normalny"/>
    <w:autoRedefine/>
    <w:uiPriority w:val="39"/>
    <w:unhideWhenUsed/>
    <w:rsid w:val="0036610B"/>
    <w:pPr>
      <w:spacing w:after="0" w:line="288" w:lineRule="auto"/>
      <w:ind w:left="1000"/>
      <w:jc w:val="left"/>
    </w:pPr>
    <w:rPr>
      <w:rFonts w:ascii="Calibri" w:eastAsia="Times New Roman" w:hAnsi="Calibri" w:cs="Times New Roman"/>
      <w:sz w:val="18"/>
      <w:szCs w:val="18"/>
      <w:lang w:eastAsia="pl-PL"/>
    </w:rPr>
  </w:style>
  <w:style w:type="paragraph" w:styleId="Spistreci7">
    <w:name w:val="toc 7"/>
    <w:basedOn w:val="Normalny"/>
    <w:next w:val="Normalny"/>
    <w:autoRedefine/>
    <w:uiPriority w:val="39"/>
    <w:unhideWhenUsed/>
    <w:rsid w:val="0036610B"/>
    <w:pPr>
      <w:spacing w:after="0" w:line="288" w:lineRule="auto"/>
      <w:ind w:left="1200"/>
      <w:jc w:val="left"/>
    </w:pPr>
    <w:rPr>
      <w:rFonts w:ascii="Calibri" w:eastAsia="Times New Roman" w:hAnsi="Calibri" w:cs="Times New Roman"/>
      <w:sz w:val="18"/>
      <w:szCs w:val="18"/>
      <w:lang w:eastAsia="pl-PL"/>
    </w:rPr>
  </w:style>
  <w:style w:type="paragraph" w:styleId="Spistreci8">
    <w:name w:val="toc 8"/>
    <w:basedOn w:val="Normalny"/>
    <w:next w:val="Normalny"/>
    <w:autoRedefine/>
    <w:uiPriority w:val="39"/>
    <w:unhideWhenUsed/>
    <w:rsid w:val="0036610B"/>
    <w:pPr>
      <w:spacing w:after="0" w:line="288" w:lineRule="auto"/>
      <w:ind w:left="1400"/>
      <w:jc w:val="left"/>
    </w:pPr>
    <w:rPr>
      <w:rFonts w:ascii="Calibri" w:eastAsia="Times New Roman" w:hAnsi="Calibri" w:cs="Times New Roman"/>
      <w:sz w:val="18"/>
      <w:szCs w:val="18"/>
      <w:lang w:eastAsia="pl-PL"/>
    </w:rPr>
  </w:style>
  <w:style w:type="paragraph" w:styleId="Spistreci9">
    <w:name w:val="toc 9"/>
    <w:basedOn w:val="Normalny"/>
    <w:next w:val="Normalny"/>
    <w:autoRedefine/>
    <w:uiPriority w:val="39"/>
    <w:unhideWhenUsed/>
    <w:rsid w:val="0036610B"/>
    <w:pPr>
      <w:spacing w:after="0" w:line="288" w:lineRule="auto"/>
      <w:ind w:left="1600"/>
      <w:jc w:val="left"/>
    </w:pPr>
    <w:rPr>
      <w:rFonts w:ascii="Calibri" w:eastAsia="Times New Roman" w:hAnsi="Calibri" w:cs="Times New Roman"/>
      <w:sz w:val="18"/>
      <w:szCs w:val="18"/>
      <w:lang w:eastAsia="pl-PL"/>
    </w:rPr>
  </w:style>
  <w:style w:type="paragraph" w:customStyle="1" w:styleId="NAGOWEK">
    <w:name w:val="NAGŁOWEK"/>
    <w:basedOn w:val="Normalny"/>
    <w:qFormat/>
    <w:rsid w:val="0036610B"/>
    <w:pPr>
      <w:spacing w:after="0" w:line="288" w:lineRule="auto"/>
    </w:pPr>
    <w:rPr>
      <w:rFonts w:ascii="Verdana" w:eastAsia="Times New Roman" w:hAnsi="Verdana" w:cs="Times New Roman"/>
      <w:sz w:val="24"/>
      <w:szCs w:val="24"/>
      <w:lang w:eastAsia="pl-PL"/>
    </w:rPr>
  </w:style>
  <w:style w:type="paragraph" w:customStyle="1" w:styleId="Default">
    <w:name w:val="Default"/>
    <w:rsid w:val="0036610B"/>
    <w:pPr>
      <w:autoSpaceDE w:val="0"/>
      <w:autoSpaceDN w:val="0"/>
      <w:adjustRightInd w:val="0"/>
      <w:spacing w:after="0" w:line="240" w:lineRule="auto"/>
    </w:pPr>
    <w:rPr>
      <w:rFonts w:ascii="Arial" w:eastAsia="Times New Roman" w:hAnsi="Arial" w:cs="Arial"/>
      <w:color w:val="000000"/>
      <w:kern w:val="0"/>
      <w:lang w:eastAsia="pl-PL"/>
      <w14:ligatures w14:val="none"/>
    </w:rPr>
  </w:style>
  <w:style w:type="character" w:customStyle="1" w:styleId="NAGOWEKZnak">
    <w:name w:val="NAGŁOWEK Znak"/>
    <w:rsid w:val="0036610B"/>
    <w:rPr>
      <w:rFonts w:ascii="Verdana" w:hAnsi="Verdana"/>
      <w:sz w:val="24"/>
      <w:szCs w:val="24"/>
    </w:rPr>
  </w:style>
  <w:style w:type="paragraph" w:customStyle="1" w:styleId="berschrift2">
    <w:name w:val="Überschrift 2"/>
    <w:basedOn w:val="Default"/>
    <w:next w:val="Default"/>
    <w:rsid w:val="0036610B"/>
    <w:rPr>
      <w:color w:val="auto"/>
    </w:rPr>
  </w:style>
  <w:style w:type="paragraph" w:customStyle="1" w:styleId="HA">
    <w:name w:val="+HA"/>
    <w:basedOn w:val="Default"/>
    <w:next w:val="Default"/>
    <w:rsid w:val="0036610B"/>
    <w:rPr>
      <w:color w:val="auto"/>
    </w:rPr>
  </w:style>
  <w:style w:type="character" w:styleId="Odwoaniedokomentarza">
    <w:name w:val="annotation reference"/>
    <w:semiHidden/>
    <w:unhideWhenUsed/>
    <w:rsid w:val="0036610B"/>
    <w:rPr>
      <w:sz w:val="16"/>
      <w:szCs w:val="16"/>
    </w:rPr>
  </w:style>
  <w:style w:type="paragraph" w:styleId="Tekstkomentarza">
    <w:name w:val="annotation text"/>
    <w:basedOn w:val="Normalny"/>
    <w:link w:val="TekstkomentarzaZnak"/>
    <w:semiHidden/>
    <w:unhideWhenUsed/>
    <w:rsid w:val="0036610B"/>
    <w:pPr>
      <w:spacing w:after="0" w:line="288" w:lineRule="auto"/>
      <w:jc w:val="left"/>
    </w:pPr>
    <w:rPr>
      <w:rFonts w:ascii="Verdana" w:eastAsia="Times New Roman" w:hAnsi="Verdana" w:cs="Times New Roman"/>
      <w:sz w:val="20"/>
      <w:szCs w:val="20"/>
      <w:lang w:eastAsia="pl-PL"/>
    </w:rPr>
  </w:style>
  <w:style w:type="character" w:customStyle="1" w:styleId="TekstkomentarzaZnak">
    <w:name w:val="Tekst komentarza Znak"/>
    <w:basedOn w:val="Domylnaczcionkaakapitu"/>
    <w:link w:val="Tekstkomentarza"/>
    <w:semiHidden/>
    <w:rsid w:val="0036610B"/>
    <w:rPr>
      <w:rFonts w:ascii="Verdana" w:eastAsia="Times New Roman" w:hAnsi="Verdana" w:cs="Times New Roman"/>
      <w:kern w:val="0"/>
      <w:sz w:val="20"/>
      <w:szCs w:val="20"/>
      <w:lang w:eastAsia="pl-PL"/>
      <w14:ligatures w14:val="none"/>
    </w:rPr>
  </w:style>
  <w:style w:type="paragraph" w:styleId="Tematkomentarza">
    <w:name w:val="annotation subject"/>
    <w:basedOn w:val="Tekstkomentarza"/>
    <w:next w:val="Tekstkomentarza"/>
    <w:link w:val="TematkomentarzaZnak"/>
    <w:unhideWhenUsed/>
    <w:rsid w:val="0036610B"/>
    <w:rPr>
      <w:b/>
      <w:bCs/>
    </w:rPr>
  </w:style>
  <w:style w:type="character" w:customStyle="1" w:styleId="TematkomentarzaZnak">
    <w:name w:val="Temat komentarza Znak"/>
    <w:basedOn w:val="TekstkomentarzaZnak"/>
    <w:link w:val="Tematkomentarza"/>
    <w:rsid w:val="0036610B"/>
    <w:rPr>
      <w:rFonts w:ascii="Verdana" w:eastAsia="Times New Roman" w:hAnsi="Verdana" w:cs="Times New Roman"/>
      <w:b/>
      <w:bCs/>
      <w:kern w:val="0"/>
      <w:sz w:val="20"/>
      <w:szCs w:val="20"/>
      <w:lang w:eastAsia="pl-PL"/>
      <w14:ligatures w14:val="none"/>
    </w:rPr>
  </w:style>
  <w:style w:type="paragraph" w:styleId="Spisilustracji">
    <w:name w:val="table of figures"/>
    <w:basedOn w:val="Normalny"/>
    <w:next w:val="Normalny"/>
    <w:semiHidden/>
    <w:unhideWhenUsed/>
    <w:rsid w:val="0036610B"/>
    <w:pPr>
      <w:spacing w:after="0" w:line="288" w:lineRule="auto"/>
      <w:jc w:val="left"/>
    </w:pPr>
    <w:rPr>
      <w:rFonts w:ascii="Verdana" w:eastAsia="Times New Roman" w:hAnsi="Verdana" w:cs="Times New Roman"/>
      <w:sz w:val="20"/>
      <w:szCs w:val="24"/>
      <w:lang w:eastAsia="pl-PL"/>
    </w:rPr>
  </w:style>
  <w:style w:type="character" w:styleId="Odwoanieprzypisukocowego">
    <w:name w:val="endnote reference"/>
    <w:uiPriority w:val="99"/>
    <w:semiHidden/>
    <w:unhideWhenUsed/>
    <w:rsid w:val="0036610B"/>
    <w:rPr>
      <w:vertAlign w:val="superscript"/>
    </w:rPr>
  </w:style>
  <w:style w:type="paragraph" w:customStyle="1" w:styleId="TekstpodstawowyaciskiVerdana">
    <w:name w:val="Tekst podstawowy + (Łaciński) Verdana"/>
    <w:aliases w:val="Przed:  6 pt"/>
    <w:basedOn w:val="Normalny"/>
    <w:link w:val="TekstpodstawowyaciskiVerdanaZnak"/>
    <w:rsid w:val="0036610B"/>
    <w:pPr>
      <w:spacing w:after="120" w:line="288" w:lineRule="auto"/>
    </w:pPr>
    <w:rPr>
      <w:rFonts w:ascii="Verdana" w:eastAsia="Times New Roman" w:hAnsi="Verdana" w:cs="Times New Roman"/>
      <w:sz w:val="20"/>
      <w:szCs w:val="24"/>
      <w:lang w:eastAsia="pl-PL"/>
    </w:rPr>
  </w:style>
  <w:style w:type="paragraph" w:customStyle="1" w:styleId="WkonfiguracjizbuforemustawienietemperaturyzadanejCOponiejwartocitemperaturyzakoczeniaadowaniabuforaspowodujebrakmoliwocijegoskutecznegonaadowania">
    <w:name w:val="W konfiguracji z buforem ustawienie temperatury zadanej CO poniżej wartości temperatury zakończenia ładowania bufora spowoduje brak możliwości jego skutecznego naładowania."/>
    <w:basedOn w:val="Normalny"/>
    <w:rsid w:val="0036610B"/>
    <w:pPr>
      <w:spacing w:after="120" w:line="288" w:lineRule="auto"/>
    </w:pPr>
    <w:rPr>
      <w:rFonts w:ascii="Verdana" w:eastAsia="Times New Roman" w:hAnsi="Verdana" w:cs="Times New Roman"/>
      <w:sz w:val="20"/>
      <w:szCs w:val="24"/>
      <w:lang w:eastAsia="pl-PL"/>
    </w:rPr>
  </w:style>
  <w:style w:type="character" w:customStyle="1" w:styleId="Nagwek4Znak1">
    <w:name w:val="Nagłówek 4 Znak1"/>
    <w:link w:val="Nagwek4"/>
    <w:rsid w:val="0036610B"/>
    <w:rPr>
      <w:rFonts w:ascii="Times New Roman" w:eastAsia="Times New Roman" w:hAnsi="Times New Roman" w:cs="Times New Roman"/>
      <w:b/>
      <w:bCs/>
      <w:color w:val="000000"/>
      <w:kern w:val="0"/>
      <w:sz w:val="28"/>
      <w:szCs w:val="28"/>
      <w:lang w:eastAsia="pl-PL"/>
      <w14:ligatures w14:val="none"/>
    </w:rPr>
  </w:style>
  <w:style w:type="character" w:customStyle="1" w:styleId="Nagwek2Znak1">
    <w:name w:val="Nagłówek 2 Znak1"/>
    <w:aliases w:val="DTR Nagłówek 2 Znak"/>
    <w:rsid w:val="0036610B"/>
    <w:rPr>
      <w:rFonts w:ascii="Verdana" w:eastAsia="Lucida Sans Unicode" w:hAnsi="Verdana"/>
      <w:b/>
      <w:bCs/>
      <w:iCs/>
      <w:snapToGrid w:val="0"/>
      <w:szCs w:val="28"/>
    </w:rPr>
  </w:style>
  <w:style w:type="paragraph" w:customStyle="1" w:styleId="NormalnyPogrubienie">
    <w:name w:val="Normalny + Pogrubienie"/>
    <w:aliases w:val="Niebieski"/>
    <w:basedOn w:val="Tekstpodstawowy"/>
    <w:link w:val="NormalnyPogrubienieZnak"/>
    <w:rsid w:val="0036610B"/>
    <w:pPr>
      <w:widowControl/>
      <w:autoSpaceDE/>
      <w:autoSpaceDN/>
      <w:spacing w:before="120" w:line="288" w:lineRule="auto"/>
      <w:jc w:val="both"/>
    </w:pPr>
    <w:rPr>
      <w:rFonts w:ascii="Times New Roman" w:eastAsia="Lucida Sans Unicode" w:hAnsi="Times New Roman" w:cs="Times New Roman"/>
      <w:b/>
      <w:color w:val="0000FF"/>
      <w:sz w:val="20"/>
      <w:lang w:eastAsia="pl-PL"/>
    </w:rPr>
  </w:style>
  <w:style w:type="character" w:customStyle="1" w:styleId="TekstpodstawowyZnak1">
    <w:name w:val="Tekst podstawowy Znak1"/>
    <w:semiHidden/>
    <w:rsid w:val="0036610B"/>
    <w:rPr>
      <w:rFonts w:ascii="Times New Roman" w:eastAsia="Lucida Sans Unicode" w:hAnsi="Times New Roman" w:cs="Times New Roman"/>
      <w:sz w:val="20"/>
      <w:szCs w:val="24"/>
      <w:lang w:eastAsia="pl-PL"/>
    </w:rPr>
  </w:style>
  <w:style w:type="character" w:customStyle="1" w:styleId="NormalnyPogrubienieZnak">
    <w:name w:val="Normalny + Pogrubienie Znak"/>
    <w:aliases w:val="Niebieski Znak"/>
    <w:link w:val="NormalnyPogrubienie"/>
    <w:rsid w:val="0036610B"/>
    <w:rPr>
      <w:rFonts w:ascii="Times New Roman" w:eastAsia="Lucida Sans Unicode" w:hAnsi="Times New Roman" w:cs="Times New Roman"/>
      <w:b/>
      <w:color w:val="0000FF"/>
      <w:kern w:val="0"/>
      <w:sz w:val="20"/>
      <w:lang w:eastAsia="pl-PL"/>
      <w14:ligatures w14:val="none"/>
    </w:rPr>
  </w:style>
  <w:style w:type="paragraph" w:customStyle="1" w:styleId="NormalnyArial">
    <w:name w:val="Normalny + Arial"/>
    <w:aliases w:val="9 pt"/>
    <w:basedOn w:val="Normalny"/>
    <w:rsid w:val="0036610B"/>
    <w:pPr>
      <w:spacing w:after="0" w:line="240" w:lineRule="auto"/>
      <w:jc w:val="left"/>
    </w:pPr>
    <w:rPr>
      <w:rFonts w:ascii="Arial" w:eastAsia="Times New Roman" w:hAnsi="Arial" w:cs="Arial"/>
      <w:sz w:val="18"/>
      <w:szCs w:val="18"/>
      <w:lang w:eastAsia="pl-PL"/>
    </w:rPr>
  </w:style>
  <w:style w:type="character" w:customStyle="1" w:styleId="ZnakZnak14">
    <w:name w:val="Znak Znak14"/>
    <w:rsid w:val="0036610B"/>
    <w:rPr>
      <w:rFonts w:ascii="Verdana" w:eastAsia="Lucida Sans Unicode" w:hAnsi="Verdana" w:cs="Times New Roman"/>
      <w:b/>
      <w:bCs/>
      <w:iCs/>
      <w:szCs w:val="28"/>
    </w:rPr>
  </w:style>
  <w:style w:type="paragraph" w:customStyle="1" w:styleId="Menu-parametry">
    <w:name w:val="Menu - parametry"/>
    <w:basedOn w:val="TekstpodstawowyaciskiVerdana"/>
    <w:next w:val="Tekstpodstawowy"/>
    <w:link w:val="Menu-parametryZnakZnak"/>
    <w:autoRedefine/>
    <w:rsid w:val="0036610B"/>
    <w:rPr>
      <w:i/>
      <w:color w:val="0000FF"/>
    </w:rPr>
  </w:style>
  <w:style w:type="character" w:customStyle="1" w:styleId="TekstpodstawowyaciskiVerdanaZnak">
    <w:name w:val="Tekst podstawowy + (Łaciński) Verdana Znak"/>
    <w:aliases w:val="Przed:  6 pt Znak"/>
    <w:link w:val="TekstpodstawowyaciskiVerdana"/>
    <w:rsid w:val="0036610B"/>
    <w:rPr>
      <w:rFonts w:ascii="Verdana" w:eastAsia="Times New Roman" w:hAnsi="Verdana" w:cs="Times New Roman"/>
      <w:kern w:val="0"/>
      <w:sz w:val="20"/>
      <w:lang w:eastAsia="pl-PL"/>
      <w14:ligatures w14:val="none"/>
    </w:rPr>
  </w:style>
  <w:style w:type="character" w:customStyle="1" w:styleId="Menu-parametryZnakZnak">
    <w:name w:val="Menu - parametry Znak Znak"/>
    <w:link w:val="Menu-parametry"/>
    <w:rsid w:val="0036610B"/>
    <w:rPr>
      <w:rFonts w:ascii="Verdana" w:eastAsia="Times New Roman" w:hAnsi="Verdana" w:cs="Times New Roman"/>
      <w:i/>
      <w:color w:val="0000FF"/>
      <w:kern w:val="0"/>
      <w:sz w:val="20"/>
      <w:lang w:eastAsia="pl-PL"/>
      <w14:ligatures w14:val="none"/>
    </w:rPr>
  </w:style>
  <w:style w:type="paragraph" w:customStyle="1" w:styleId="Menugwne">
    <w:name w:val="Menu główne"/>
    <w:basedOn w:val="Normalny"/>
    <w:link w:val="MenugwneZnakZnak"/>
    <w:autoRedefine/>
    <w:rsid w:val="0036610B"/>
    <w:pPr>
      <w:spacing w:before="120" w:after="120" w:line="288" w:lineRule="auto"/>
      <w:contextualSpacing/>
    </w:pPr>
    <w:rPr>
      <w:rFonts w:ascii="Verdana" w:eastAsia="Times New Roman" w:hAnsi="Verdana" w:cs="Times New Roman"/>
      <w:b/>
      <w:color w:val="000000"/>
      <w:sz w:val="20"/>
      <w:szCs w:val="20"/>
      <w:lang w:eastAsia="pl-PL"/>
    </w:rPr>
  </w:style>
  <w:style w:type="character" w:customStyle="1" w:styleId="MenugwneZnakZnak">
    <w:name w:val="Menu główne Znak Znak"/>
    <w:link w:val="Menugwne"/>
    <w:rsid w:val="0036610B"/>
    <w:rPr>
      <w:rFonts w:ascii="Verdana" w:eastAsia="Times New Roman" w:hAnsi="Verdana" w:cs="Times New Roman"/>
      <w:b/>
      <w:color w:val="000000"/>
      <w:kern w:val="0"/>
      <w:sz w:val="20"/>
      <w:szCs w:val="20"/>
      <w:lang w:eastAsia="pl-PL"/>
      <w14:ligatures w14:val="none"/>
    </w:rPr>
  </w:style>
  <w:style w:type="character" w:customStyle="1" w:styleId="DTRNagwek2ZnakZnak">
    <w:name w:val="DTR Nagłówek 2 Znak Znak"/>
    <w:rsid w:val="0036610B"/>
    <w:rPr>
      <w:rFonts w:ascii="Verdana" w:eastAsia="Lucida Sans Unicode" w:hAnsi="Verdana"/>
      <w:b/>
      <w:bCs/>
      <w:iCs/>
      <w:snapToGrid w:val="0"/>
      <w:szCs w:val="28"/>
      <w:lang w:val="pl-PL" w:eastAsia="pl-PL" w:bidi="ar-SA"/>
    </w:rPr>
  </w:style>
  <w:style w:type="paragraph" w:customStyle="1" w:styleId="Nagwek1DTR">
    <w:name w:val="Nagłówek 1 DTR"/>
    <w:basedOn w:val="Nagwek1"/>
    <w:autoRedefine/>
    <w:rsid w:val="0036610B"/>
    <w:pPr>
      <w:keepLines w:val="0"/>
      <w:widowControl w:val="0"/>
      <w:suppressAutoHyphens/>
      <w:autoSpaceDE w:val="0"/>
      <w:autoSpaceDN w:val="0"/>
      <w:adjustRightInd w:val="0"/>
      <w:spacing w:before="40" w:after="40"/>
      <w:contextualSpacing/>
      <w:jc w:val="left"/>
    </w:pPr>
    <w:rPr>
      <w:rFonts w:ascii="Verdana" w:eastAsia="Lucida Sans Unicode" w:hAnsi="Verdana" w:cs="Times New Roman"/>
      <w:bCs/>
      <w:iCs/>
      <w:snapToGrid w:val="0"/>
      <w:color w:val="auto"/>
      <w:sz w:val="20"/>
      <w:szCs w:val="28"/>
      <w:lang w:eastAsia="pl-PL"/>
    </w:rPr>
  </w:style>
  <w:style w:type="paragraph" w:customStyle="1" w:styleId="Nagwek2DTR">
    <w:name w:val="Nagłówek 2 DTR"/>
    <w:basedOn w:val="Nagwek2"/>
    <w:autoRedefine/>
    <w:rsid w:val="0036610B"/>
    <w:pPr>
      <w:keepNext w:val="0"/>
      <w:keepLines w:val="0"/>
      <w:spacing w:before="0" w:after="120" w:line="240" w:lineRule="auto"/>
      <w:jc w:val="both"/>
    </w:pPr>
    <w:rPr>
      <w:rFonts w:ascii="Verdana" w:eastAsia="Lucida Sans Unicode" w:hAnsi="Verdana" w:cs="Times New Roman"/>
      <w:b w:val="0"/>
      <w:iCs/>
      <w:color w:val="auto"/>
      <w:sz w:val="20"/>
      <w:szCs w:val="28"/>
      <w:lang w:eastAsia="pl-PL"/>
    </w:rPr>
  </w:style>
  <w:style w:type="paragraph" w:customStyle="1" w:styleId="StylNagwek2">
    <w:name w:val="Styl Nagłówek 2"/>
    <w:aliases w:val="DTR Nagłówek 2 + Wyjustowany"/>
    <w:basedOn w:val="Nagwek2"/>
    <w:autoRedefine/>
    <w:rsid w:val="0036610B"/>
    <w:pPr>
      <w:keepNext w:val="0"/>
      <w:keepLines w:val="0"/>
      <w:numPr>
        <w:ilvl w:val="1"/>
      </w:numPr>
      <w:spacing w:before="240" w:after="60" w:line="240" w:lineRule="auto"/>
      <w:ind w:left="1000" w:hanging="802"/>
      <w:jc w:val="both"/>
    </w:pPr>
    <w:rPr>
      <w:rFonts w:ascii="Verdana" w:eastAsia="Times New Roman" w:hAnsi="Verdana" w:cs="Times New Roman"/>
      <w:snapToGrid w:val="0"/>
      <w:color w:val="auto"/>
      <w:sz w:val="20"/>
      <w:szCs w:val="20"/>
      <w:lang w:eastAsia="pl-PL"/>
    </w:rPr>
  </w:style>
  <w:style w:type="paragraph" w:customStyle="1" w:styleId="Nagwek2DTR1">
    <w:name w:val="Nagłówek 2 DTR1"/>
    <w:basedOn w:val="Nagwek2"/>
    <w:next w:val="Nagwek2DTR"/>
    <w:link w:val="Nagwek2DTR1Znak"/>
    <w:autoRedefine/>
    <w:rsid w:val="0036610B"/>
    <w:pPr>
      <w:keepNext w:val="0"/>
      <w:keepLines w:val="0"/>
      <w:numPr>
        <w:ilvl w:val="1"/>
      </w:numPr>
      <w:tabs>
        <w:tab w:val="left" w:pos="964"/>
      </w:tabs>
      <w:spacing w:before="240" w:after="60" w:line="240" w:lineRule="auto"/>
      <w:ind w:left="576" w:hanging="576"/>
    </w:pPr>
    <w:rPr>
      <w:rFonts w:ascii="Verdana" w:eastAsia="Lucida Sans Unicode" w:hAnsi="Verdana" w:cs="Times New Roman"/>
      <w:iCs/>
      <w:snapToGrid w:val="0"/>
      <w:color w:val="auto"/>
      <w:sz w:val="20"/>
      <w:szCs w:val="28"/>
      <w:lang w:eastAsia="pl-PL"/>
    </w:rPr>
  </w:style>
  <w:style w:type="paragraph" w:customStyle="1" w:styleId="StylWyjustowanyPrzed12ptInterliniaWielokrotne12wrs">
    <w:name w:val="Styl Wyjustowany Przed:  12 pt Interlinia:  Wielokrotne 12 wrs"/>
    <w:basedOn w:val="Normalny"/>
    <w:next w:val="Normalny"/>
    <w:rsid w:val="0036610B"/>
    <w:pPr>
      <w:spacing w:before="240" w:after="0" w:line="288" w:lineRule="auto"/>
    </w:pPr>
    <w:rPr>
      <w:rFonts w:ascii="Verdana" w:eastAsia="Times New Roman" w:hAnsi="Verdana" w:cs="Times New Roman"/>
      <w:sz w:val="20"/>
      <w:szCs w:val="20"/>
      <w:lang w:eastAsia="pl-PL"/>
    </w:rPr>
  </w:style>
  <w:style w:type="paragraph" w:customStyle="1" w:styleId="DTRNag3">
    <w:name w:val="DTR Nagł. 3"/>
    <w:basedOn w:val="Nagwek3"/>
    <w:link w:val="DTRNag3Znak"/>
    <w:qFormat/>
    <w:rsid w:val="0036610B"/>
    <w:pPr>
      <w:keepLines w:val="0"/>
      <w:numPr>
        <w:ilvl w:val="2"/>
      </w:numPr>
      <w:tabs>
        <w:tab w:val="left" w:pos="567"/>
      </w:tabs>
      <w:spacing w:before="60" w:after="60" w:line="288" w:lineRule="auto"/>
      <w:ind w:left="720" w:hanging="720"/>
      <w:jc w:val="left"/>
    </w:pPr>
    <w:rPr>
      <w:rFonts w:ascii="Verdana" w:eastAsia="Times New Roman" w:hAnsi="Verdana" w:cs="Times New Roman"/>
      <w:b w:val="0"/>
      <w:bCs/>
      <w:color w:val="auto"/>
      <w:sz w:val="20"/>
      <w:szCs w:val="26"/>
      <w:lang w:eastAsia="pl-PL"/>
    </w:rPr>
  </w:style>
  <w:style w:type="character" w:customStyle="1" w:styleId="Nagwek2DTR1Znak">
    <w:name w:val="Nagłówek 2 DTR1 Znak"/>
    <w:link w:val="Nagwek2DTR1"/>
    <w:rsid w:val="0036610B"/>
    <w:rPr>
      <w:rFonts w:ascii="Verdana" w:eastAsia="Lucida Sans Unicode" w:hAnsi="Verdana" w:cs="Times New Roman"/>
      <w:b/>
      <w:bCs/>
      <w:iCs/>
      <w:snapToGrid w:val="0"/>
      <w:kern w:val="0"/>
      <w:sz w:val="20"/>
      <w:szCs w:val="28"/>
      <w:lang w:eastAsia="pl-PL"/>
      <w14:ligatures w14:val="none"/>
    </w:rPr>
  </w:style>
  <w:style w:type="character" w:customStyle="1" w:styleId="DTRNag3Znak">
    <w:name w:val="DTR Nagł. 3 Znak"/>
    <w:basedOn w:val="Nagwek2DTR1Znak"/>
    <w:link w:val="DTRNag3"/>
    <w:rsid w:val="0036610B"/>
    <w:rPr>
      <w:rFonts w:ascii="Verdana" w:eastAsia="Times New Roman" w:hAnsi="Verdana" w:cs="Times New Roman"/>
      <w:b/>
      <w:bCs/>
      <w:iCs w:val="0"/>
      <w:snapToGrid/>
      <w:kern w:val="0"/>
      <w:sz w:val="20"/>
      <w:szCs w:val="26"/>
      <w:lang w:eastAsia="pl-PL"/>
      <w14:ligatures w14:val="none"/>
    </w:rPr>
  </w:style>
  <w:style w:type="paragraph" w:customStyle="1" w:styleId="Textbody">
    <w:name w:val="Text body"/>
    <w:basedOn w:val="Normalny"/>
    <w:rsid w:val="0036610B"/>
    <w:pPr>
      <w:widowControl w:val="0"/>
      <w:suppressAutoHyphens/>
      <w:autoSpaceDN w:val="0"/>
      <w:spacing w:after="120" w:line="240" w:lineRule="auto"/>
      <w:jc w:val="left"/>
      <w:textAlignment w:val="baseline"/>
    </w:pPr>
    <w:rPr>
      <w:rFonts w:ascii="Times New Roman" w:eastAsia="Andale Sans UI" w:hAnsi="Times New Roman" w:cs="Tahoma"/>
      <w:kern w:val="3"/>
      <w:sz w:val="24"/>
      <w:szCs w:val="24"/>
      <w:lang w:val="en-US" w:bidi="en-US"/>
    </w:rPr>
  </w:style>
  <w:style w:type="numbering" w:customStyle="1" w:styleId="Styl1">
    <w:name w:val="Styl1"/>
    <w:uiPriority w:val="99"/>
    <w:rsid w:val="0036610B"/>
    <w:pPr>
      <w:numPr>
        <w:numId w:val="12"/>
      </w:numPr>
    </w:pPr>
  </w:style>
  <w:style w:type="character" w:customStyle="1" w:styleId="MHGBasistext95PTAbstand1PtzentriertZchn">
    <w:name w:val="MHG_Basistext_9.5 PT_Abstand 1 Pt_zentriert Zchn"/>
    <w:link w:val="MHGBasistext95PTAbstand1Ptzentriert"/>
    <w:locked/>
    <w:rsid w:val="0036610B"/>
  </w:style>
  <w:style w:type="paragraph" w:customStyle="1" w:styleId="MHGBasistext95PTAbstand1Ptzentriert">
    <w:name w:val="MHG_Basistext_9.5 PT_Abstand 1 Pt_zentriert"/>
    <w:basedOn w:val="Normalny"/>
    <w:link w:val="MHGBasistext95PTAbstand1PtzentriertZchn"/>
    <w:rsid w:val="0036610B"/>
    <w:pPr>
      <w:overflowPunct w:val="0"/>
      <w:autoSpaceDE w:val="0"/>
      <w:autoSpaceDN w:val="0"/>
      <w:spacing w:before="20" w:after="20" w:line="240" w:lineRule="auto"/>
      <w:jc w:val="center"/>
    </w:pPr>
    <w:rPr>
      <w:kern w:val="2"/>
      <w:sz w:val="24"/>
      <w:szCs w:val="24"/>
      <w14:ligatures w14:val="standardContextual"/>
    </w:rPr>
  </w:style>
  <w:style w:type="character" w:customStyle="1" w:styleId="Nierozpoznanawzmianka2">
    <w:name w:val="Nierozpoznana wzmianka2"/>
    <w:basedOn w:val="Domylnaczcionkaakapitu"/>
    <w:uiPriority w:val="99"/>
    <w:semiHidden/>
    <w:unhideWhenUsed/>
    <w:rsid w:val="0036610B"/>
    <w:rPr>
      <w:color w:val="605E5C"/>
      <w:shd w:val="clear" w:color="auto" w:fill="E1DFDD"/>
    </w:rPr>
  </w:style>
  <w:style w:type="table" w:styleId="Zwykatabela1">
    <w:name w:val="Plain Table 1"/>
    <w:basedOn w:val="Standardowy"/>
    <w:uiPriority w:val="41"/>
    <w:rsid w:val="002B12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6.jpeg"/><Relationship Id="rId50" Type="http://schemas.openxmlformats.org/officeDocument/2006/relationships/image" Target="media/image38.jpeg"/><Relationship Id="rId55" Type="http://schemas.openxmlformats.org/officeDocument/2006/relationships/hyperlink" Target="https://play.google.com/store/apps/details?id=pl.wanas.wanascloud&amp;pcampaignid=web_share" TargetMode="External"/><Relationship Id="rId63" Type="http://schemas.openxmlformats.org/officeDocument/2006/relationships/image" Target="media/image49.png"/><Relationship Id="rId68" Type="http://schemas.openxmlformats.org/officeDocument/2006/relationships/image" Target="media/image52.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5.sv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4.jpeg"/><Relationship Id="rId53" Type="http://schemas.openxmlformats.org/officeDocument/2006/relationships/image" Target="media/image41.jpeg"/><Relationship Id="rId58" Type="http://schemas.openxmlformats.org/officeDocument/2006/relationships/image" Target="media/image44.png"/><Relationship Id="rId66" Type="http://schemas.openxmlformats.org/officeDocument/2006/relationships/image" Target="media/image50.png"/><Relationship Id="rId74" Type="http://schemas.openxmlformats.org/officeDocument/2006/relationships/hyperlink" Target="https://reklamacje.wanas.pl/add" TargetMode="Externa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image" Target="media/image37.jpeg"/><Relationship Id="rId57" Type="http://schemas.microsoft.com/office/2007/relationships/hdphoto" Target="media/hdphoto1.wdp"/><Relationship Id="rId61" Type="http://schemas.openxmlformats.org/officeDocument/2006/relationships/image" Target="media/image47.png"/><Relationship Id="rId10" Type="http://schemas.openxmlformats.org/officeDocument/2006/relationships/image" Target="media/image3.gif"/><Relationship Id="rId19" Type="http://schemas.openxmlformats.org/officeDocument/2006/relationships/image" Target="media/image12.png"/><Relationship Id="rId31" Type="http://schemas.openxmlformats.org/officeDocument/2006/relationships/hyperlink" Target="https://play.google.com/store/apps/details?id=pl.wanas.wanascloud&amp;pcampaignid=web_share" TargetMode="External"/><Relationship Id="rId44" Type="http://schemas.openxmlformats.org/officeDocument/2006/relationships/hyperlink" Target="https://apps.apple.com/pl/app/wanas-cloud/id6753784482" TargetMode="External"/><Relationship Id="rId52" Type="http://schemas.openxmlformats.org/officeDocument/2006/relationships/image" Target="media/image40.jpeg"/><Relationship Id="rId60" Type="http://schemas.openxmlformats.org/officeDocument/2006/relationships/image" Target="media/image46.png"/><Relationship Id="rId65" Type="http://schemas.openxmlformats.org/officeDocument/2006/relationships/hyperlink" Target="http://www.econetcloud.eu/" TargetMode="External"/><Relationship Id="rId73" Type="http://schemas.openxmlformats.org/officeDocument/2006/relationships/hyperlink" Target="http://www.wanas.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hyperlink" Target="https://apps.apple.com/pl/app/wanas-cloud/id6753784482" TargetMode="External"/><Relationship Id="rId35" Type="http://schemas.openxmlformats.org/officeDocument/2006/relationships/image" Target="media/image26.png"/><Relationship Id="rId43" Type="http://schemas.openxmlformats.org/officeDocument/2006/relationships/hyperlink" Target="https://play.google.com/store/apps/details?id=pl.wanas.wanascloud&amp;pcampaignid=web_share" TargetMode="External"/><Relationship Id="rId48" Type="http://schemas.openxmlformats.org/officeDocument/2006/relationships/hyperlink" Target="http://www.econetcloud.eu" TargetMode="External"/><Relationship Id="rId56" Type="http://schemas.openxmlformats.org/officeDocument/2006/relationships/image" Target="media/image43.png"/><Relationship Id="rId64" Type="http://schemas.openxmlformats.org/officeDocument/2006/relationships/hyperlink" Target="http://www.econetcloud.eu/" TargetMode="External"/><Relationship Id="rId69" Type="http://schemas.openxmlformats.org/officeDocument/2006/relationships/image" Target="media/image53.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hyperlink" Target="https://reklamacje.wanas.pl/add"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jpeg"/><Relationship Id="rId59" Type="http://schemas.openxmlformats.org/officeDocument/2006/relationships/image" Target="media/image45.jpeg"/><Relationship Id="rId67" Type="http://schemas.openxmlformats.org/officeDocument/2006/relationships/image" Target="media/image51.svg"/><Relationship Id="rId20" Type="http://schemas.openxmlformats.org/officeDocument/2006/relationships/image" Target="media/image13.svg"/><Relationship Id="rId41" Type="http://schemas.openxmlformats.org/officeDocument/2006/relationships/image" Target="media/image32.png"/><Relationship Id="rId54" Type="http://schemas.openxmlformats.org/officeDocument/2006/relationships/image" Target="media/image42.png"/><Relationship Id="rId62" Type="http://schemas.openxmlformats.org/officeDocument/2006/relationships/image" Target="media/image48.png"/><Relationship Id="rId70" Type="http://schemas.openxmlformats.org/officeDocument/2006/relationships/image" Target="media/image54.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28</Pages>
  <Words>5480</Words>
  <Characters>32886</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c:description/>
  <cp:lastModifiedBy>Export Wanas</cp:lastModifiedBy>
  <cp:revision>23</cp:revision>
  <cp:lastPrinted>2026-05-26T06:29:00Z</cp:lastPrinted>
  <dcterms:created xsi:type="dcterms:W3CDTF">2026-08-06T06:12:00Z</dcterms:created>
  <dcterms:modified xsi:type="dcterms:W3CDTF">2026-08-11T13:50:00Z</dcterms:modified>
</cp:coreProperties>
</file>